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5000" w:type="pct"/>
        <w:jc w:val="center"/>
        <w:tblCellSpacing w:w="15" w:type="dxa"/>
        <w:tblLayout w:type="autofit"/>
        <w:tblCellMar>
          <w:top w:w="45" w:type="dxa"/>
          <w:left w:w="45" w:type="dxa"/>
          <w:bottom w:w="45" w:type="dxa"/>
          <w:right w:w="45" w:type="dxa"/>
        </w:tblCellMar>
      </w:tblPr>
      <w:tblGrid>
        <w:gridCol w:w="9274"/>
      </w:tblGrid>
      <w:tr w14:paraId="4DAC0D94">
        <w:tblPrEx>
          <w:tblCellMar>
            <w:top w:w="45" w:type="dxa"/>
            <w:left w:w="45" w:type="dxa"/>
            <w:bottom w:w="45" w:type="dxa"/>
            <w:right w:w="45" w:type="dxa"/>
          </w:tblCellMar>
        </w:tblPrEx>
        <w:trPr>
          <w:tblCellSpacing w:w="15" w:type="dxa"/>
          <w:jc w:val="center"/>
        </w:trPr>
        <w:tc>
          <w:tcPr>
            <w:tcW w:w="4967" w:type="pct"/>
            <w:tcMar>
              <w:top w:w="15" w:type="dxa"/>
              <w:left w:w="15" w:type="dxa"/>
              <w:bottom w:w="15" w:type="dxa"/>
              <w:right w:w="15" w:type="dxa"/>
            </w:tcMar>
            <w:vAlign w:val="center"/>
          </w:tcPr>
          <w:p w14:paraId="0DBD90AF">
            <w:pPr>
              <w:widowControl/>
              <w:spacing w:line="480" w:lineRule="auto"/>
              <w:jc w:val="center"/>
              <w:rPr>
                <w:rFonts w:ascii="宋体" w:hAnsi="宋体" w:eastAsia="宋体" w:cs="宋体"/>
                <w:b/>
                <w:bCs/>
                <w:kern w:val="0"/>
                <w:sz w:val="28"/>
                <w:szCs w:val="28"/>
              </w:rPr>
            </w:pPr>
            <w:bookmarkStart w:id="0" w:name="_GoBack"/>
            <w:r>
              <w:rPr>
                <w:rFonts w:hint="eastAsia" w:ascii="宋体" w:hAnsi="宋体" w:eastAsia="宋体" w:cs="宋体"/>
                <w:b/>
                <w:bCs/>
                <w:kern w:val="0"/>
                <w:sz w:val="28"/>
                <w:szCs w:val="28"/>
              </w:rPr>
              <w:t>柳江丰泽园项目（郑州市二七区侯寨老镇区城中村改造项目</w:t>
            </w:r>
          </w:p>
          <w:p w14:paraId="6CB743AC">
            <w:pPr>
              <w:widowControl/>
              <w:spacing w:line="480" w:lineRule="auto"/>
              <w:jc w:val="center"/>
              <w:rPr>
                <w:rFonts w:ascii="宋体" w:hAnsi="宋体" w:eastAsia="宋体" w:cs="宋体"/>
                <w:kern w:val="0"/>
                <w:sz w:val="28"/>
                <w:szCs w:val="28"/>
              </w:rPr>
            </w:pPr>
            <w:r>
              <w:rPr>
                <w:rFonts w:hint="eastAsia" w:ascii="宋体" w:hAnsi="宋体" w:eastAsia="宋体" w:cs="宋体"/>
                <w:b/>
                <w:bCs/>
                <w:kern w:val="0"/>
                <w:sz w:val="28"/>
                <w:szCs w:val="28"/>
              </w:rPr>
              <w:t>16-218-K01-01地块）供配电工程中标候选人公示</w:t>
            </w:r>
            <w:bookmarkEnd w:id="0"/>
          </w:p>
        </w:tc>
      </w:tr>
      <w:tr w14:paraId="5D0FDD91">
        <w:tblPrEx>
          <w:tblCellMar>
            <w:top w:w="45" w:type="dxa"/>
            <w:left w:w="45" w:type="dxa"/>
            <w:bottom w:w="45" w:type="dxa"/>
            <w:right w:w="45" w:type="dxa"/>
          </w:tblCellMar>
        </w:tblPrEx>
        <w:trPr>
          <w:tblCellSpacing w:w="15" w:type="dxa"/>
          <w:jc w:val="center"/>
        </w:trPr>
        <w:tc>
          <w:tcPr>
            <w:tcW w:w="4967" w:type="pct"/>
            <w:tcMar>
              <w:top w:w="15" w:type="dxa"/>
              <w:left w:w="15" w:type="dxa"/>
              <w:bottom w:w="15" w:type="dxa"/>
              <w:right w:w="15" w:type="dxa"/>
            </w:tcMar>
            <w:vAlign w:val="center"/>
          </w:tcPr>
          <w:p w14:paraId="5C91B66A">
            <w:pPr>
              <w:widowControl/>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本项目柳江丰泽园项目（郑州市二七区侯寨老镇区城中村改造项目16-218-K01-01地块）供配电工程（标段编号：26-GCZN-024401）于2026年10月29日在郑州市公共资源交易中心进行开标（评标）；经复查评审报告及相关资料，</w:t>
            </w:r>
            <w:r>
              <w:rPr>
                <w:rFonts w:hint="eastAsia" w:ascii="宋体" w:hAnsi="宋体" w:eastAsia="宋体" w:cs="宋体"/>
                <w:bCs/>
                <w:kern w:val="0"/>
                <w:szCs w:val="21"/>
              </w:rPr>
              <w:t>评标委员会在综合标评审环节，对各投标单位的“企业信用”、“拟派项目经理信用”的分值（客观分）录入错误；2026年11月</w:t>
            </w:r>
            <w:r>
              <w:rPr>
                <w:rFonts w:ascii="宋体" w:hAnsi="宋体" w:eastAsia="宋体" w:cs="宋体"/>
                <w:bCs/>
                <w:kern w:val="0"/>
                <w:szCs w:val="21"/>
              </w:rPr>
              <w:t>05</w:t>
            </w:r>
            <w:r>
              <w:rPr>
                <w:rFonts w:hint="eastAsia" w:ascii="宋体" w:hAnsi="宋体" w:eastAsia="宋体" w:cs="宋体"/>
                <w:bCs/>
                <w:kern w:val="0"/>
                <w:szCs w:val="21"/>
              </w:rPr>
              <w:t>日组织原评标委员会就本项目该事项进行复议</w:t>
            </w:r>
            <w:r>
              <w:rPr>
                <w:rFonts w:hint="eastAsia" w:ascii="宋体" w:hAnsi="宋体" w:eastAsia="宋体" w:cs="宋体"/>
                <w:kern w:val="0"/>
                <w:szCs w:val="21"/>
              </w:rPr>
              <w:t xml:space="preserve">，现将该项目的中标候选人（评标结果）情况公示如下： </w:t>
            </w:r>
          </w:p>
        </w:tc>
      </w:tr>
      <w:tr w14:paraId="46B57B0D">
        <w:tblPrEx>
          <w:tblCellMar>
            <w:top w:w="45" w:type="dxa"/>
            <w:left w:w="45" w:type="dxa"/>
            <w:bottom w:w="45" w:type="dxa"/>
            <w:right w:w="45" w:type="dxa"/>
          </w:tblCellMar>
        </w:tblPrEx>
        <w:trPr>
          <w:tblCellSpacing w:w="15" w:type="dxa"/>
          <w:jc w:val="center"/>
        </w:trPr>
        <w:tc>
          <w:tcPr>
            <w:tcW w:w="4967" w:type="pct"/>
            <w:tcMar>
              <w:top w:w="15" w:type="dxa"/>
              <w:left w:w="15" w:type="dxa"/>
              <w:bottom w:w="15" w:type="dxa"/>
              <w:right w:w="15" w:type="dxa"/>
            </w:tcMar>
            <w:vAlign w:val="center"/>
          </w:tcPr>
          <w:p w14:paraId="44B3F471">
            <w:pPr>
              <w:widowControl/>
              <w:spacing w:line="360" w:lineRule="auto"/>
              <w:jc w:val="left"/>
              <w:rPr>
                <w:rFonts w:ascii="宋体" w:hAnsi="宋体" w:eastAsia="宋体" w:cs="宋体"/>
                <w:kern w:val="0"/>
                <w:szCs w:val="21"/>
              </w:rPr>
            </w:pPr>
            <w:r>
              <w:rPr>
                <w:rFonts w:hint="eastAsia" w:ascii="宋体" w:hAnsi="宋体" w:eastAsia="宋体" w:cs="宋体"/>
                <w:b/>
                <w:bCs/>
                <w:kern w:val="0"/>
                <w:szCs w:val="21"/>
              </w:rPr>
              <w:t>一、中标候选人</w:t>
            </w:r>
            <w:r>
              <w:rPr>
                <w:rFonts w:hint="eastAsia" w:ascii="宋体" w:hAnsi="宋体" w:eastAsia="宋体" w:cs="宋体"/>
                <w:kern w:val="0"/>
                <w:szCs w:val="21"/>
              </w:rPr>
              <w:t xml:space="preserve"> </w:t>
            </w:r>
          </w:p>
        </w:tc>
      </w:tr>
      <w:tr w14:paraId="67C38D39">
        <w:tblPrEx>
          <w:tblCellMar>
            <w:top w:w="45" w:type="dxa"/>
            <w:left w:w="45" w:type="dxa"/>
            <w:bottom w:w="45" w:type="dxa"/>
            <w:right w:w="45" w:type="dxa"/>
          </w:tblCellMar>
        </w:tblPrEx>
        <w:trPr>
          <w:tblCellSpacing w:w="15" w:type="dxa"/>
          <w:jc w:val="center"/>
        </w:trPr>
        <w:tc>
          <w:tcPr>
            <w:tcW w:w="4967" w:type="pct"/>
            <w:tcMar>
              <w:top w:w="15" w:type="dxa"/>
              <w:left w:w="15" w:type="dxa"/>
              <w:bottom w:w="15" w:type="dxa"/>
              <w:right w:w="15" w:type="dxa"/>
            </w:tcMar>
            <w:vAlign w:val="center"/>
          </w:tcPr>
          <w:p w14:paraId="3B3E800F">
            <w:pPr>
              <w:widowControl/>
              <w:spacing w:line="360" w:lineRule="auto"/>
              <w:jc w:val="left"/>
              <w:rPr>
                <w:rFonts w:ascii="宋体" w:hAnsi="宋体" w:eastAsia="宋体" w:cs="宋体"/>
                <w:kern w:val="0"/>
                <w:szCs w:val="21"/>
              </w:rPr>
            </w:pPr>
            <w:r>
              <w:rPr>
                <w:rFonts w:hint="eastAsia" w:ascii="宋体" w:hAnsi="宋体" w:eastAsia="宋体" w:cs="宋体"/>
                <w:kern w:val="0"/>
                <w:szCs w:val="21"/>
              </w:rPr>
              <w:t>1.1 中标候选人排序基本情况</w:t>
            </w:r>
          </w:p>
        </w:tc>
      </w:tr>
      <w:tr w14:paraId="2C85E833">
        <w:tblPrEx>
          <w:tblCellMar>
            <w:top w:w="45" w:type="dxa"/>
            <w:left w:w="45" w:type="dxa"/>
            <w:bottom w:w="45" w:type="dxa"/>
            <w:right w:w="45" w:type="dxa"/>
          </w:tblCellMar>
        </w:tblPrEx>
        <w:trPr>
          <w:tblCellSpacing w:w="15" w:type="dxa"/>
          <w:jc w:val="center"/>
        </w:trPr>
        <w:tc>
          <w:tcPr>
            <w:tcW w:w="4967" w:type="pct"/>
            <w:tcMar>
              <w:top w:w="15" w:type="dxa"/>
              <w:left w:w="15" w:type="dxa"/>
              <w:bottom w:w="15" w:type="dxa"/>
              <w:right w:w="15" w:type="dxa"/>
            </w:tcMar>
            <w:vAlign w:val="center"/>
          </w:tcPr>
          <w:tbl>
            <w:tblPr>
              <w:tblStyle w:val="12"/>
              <w:tblW w:w="5000" w:type="pct"/>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339"/>
              <w:gridCol w:w="1465"/>
              <w:gridCol w:w="1339"/>
              <w:gridCol w:w="950"/>
              <w:gridCol w:w="3866"/>
              <w:gridCol w:w="1210"/>
            </w:tblGrid>
            <w:tr w14:paraId="036DD5D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5" w:type="pct"/>
                  <w:tcBorders>
                    <w:top w:val="outset" w:color="auto" w:sz="6" w:space="0"/>
                    <w:left w:val="outset" w:color="auto" w:sz="6" w:space="0"/>
                    <w:bottom w:val="outset" w:color="auto" w:sz="6" w:space="0"/>
                    <w:right w:val="outset" w:color="auto" w:sz="6" w:space="0"/>
                  </w:tcBorders>
                  <w:vAlign w:val="center"/>
                </w:tcPr>
                <w:p w14:paraId="540DB260">
                  <w:pPr>
                    <w:widowControl/>
                    <w:jc w:val="center"/>
                    <w:rPr>
                      <w:rFonts w:ascii="宋体" w:hAnsi="宋体" w:eastAsia="宋体" w:cs="宋体"/>
                      <w:kern w:val="0"/>
                      <w:szCs w:val="21"/>
                    </w:rPr>
                  </w:pPr>
                  <w:r>
                    <w:rPr>
                      <w:rFonts w:hint="eastAsia" w:ascii="宋体" w:hAnsi="宋体" w:eastAsia="宋体" w:cs="宋体"/>
                      <w:kern w:val="0"/>
                      <w:szCs w:val="21"/>
                    </w:rPr>
                    <w:t>排序</w:t>
                  </w:r>
                </w:p>
              </w:tc>
              <w:tc>
                <w:tcPr>
                  <w:tcW w:w="799" w:type="pct"/>
                  <w:tcBorders>
                    <w:top w:val="outset" w:color="auto" w:sz="6" w:space="0"/>
                    <w:left w:val="outset" w:color="auto" w:sz="6" w:space="0"/>
                    <w:bottom w:val="outset" w:color="auto" w:sz="6" w:space="0"/>
                    <w:right w:val="outset" w:color="auto" w:sz="6" w:space="0"/>
                  </w:tcBorders>
                  <w:vAlign w:val="center"/>
                </w:tcPr>
                <w:p w14:paraId="2C80F195">
                  <w:pPr>
                    <w:widowControl/>
                    <w:jc w:val="center"/>
                    <w:rPr>
                      <w:rFonts w:ascii="宋体" w:hAnsi="宋体" w:eastAsia="宋体" w:cs="宋体"/>
                      <w:kern w:val="0"/>
                      <w:szCs w:val="21"/>
                    </w:rPr>
                  </w:pPr>
                  <w:r>
                    <w:rPr>
                      <w:rFonts w:hint="eastAsia" w:ascii="宋体" w:hAnsi="宋体" w:eastAsia="宋体" w:cs="宋体"/>
                      <w:kern w:val="0"/>
                      <w:szCs w:val="21"/>
                    </w:rPr>
                    <w:t>中标候选人名称</w:t>
                  </w:r>
                </w:p>
              </w:tc>
              <w:tc>
                <w:tcPr>
                  <w:tcW w:w="730" w:type="pct"/>
                  <w:tcBorders>
                    <w:top w:val="outset" w:color="auto" w:sz="6" w:space="0"/>
                    <w:left w:val="outset" w:color="auto" w:sz="6" w:space="0"/>
                    <w:bottom w:val="outset" w:color="auto" w:sz="6" w:space="0"/>
                    <w:right w:val="outset" w:color="auto" w:sz="6" w:space="0"/>
                  </w:tcBorders>
                  <w:vAlign w:val="center"/>
                </w:tcPr>
                <w:p w14:paraId="69C09966">
                  <w:pPr>
                    <w:widowControl/>
                    <w:jc w:val="center"/>
                    <w:rPr>
                      <w:rFonts w:ascii="宋体" w:hAnsi="宋体" w:eastAsia="宋体" w:cs="宋体"/>
                      <w:kern w:val="0"/>
                      <w:szCs w:val="21"/>
                    </w:rPr>
                  </w:pPr>
                  <w:r>
                    <w:rPr>
                      <w:rFonts w:hint="eastAsia" w:ascii="宋体" w:hAnsi="宋体" w:eastAsia="宋体" w:cs="宋体"/>
                      <w:kern w:val="0"/>
                      <w:szCs w:val="21"/>
                    </w:rPr>
                    <w:t>投标报价（元）</w:t>
                  </w:r>
                </w:p>
              </w:tc>
              <w:tc>
                <w:tcPr>
                  <w:tcW w:w="518" w:type="pct"/>
                  <w:tcBorders>
                    <w:top w:val="outset" w:color="auto" w:sz="6" w:space="0"/>
                    <w:left w:val="outset" w:color="auto" w:sz="6" w:space="0"/>
                    <w:bottom w:val="outset" w:color="auto" w:sz="6" w:space="0"/>
                    <w:right w:val="outset" w:color="auto" w:sz="6" w:space="0"/>
                  </w:tcBorders>
                  <w:vAlign w:val="center"/>
                </w:tcPr>
                <w:p w14:paraId="219BBB36">
                  <w:pPr>
                    <w:widowControl/>
                    <w:jc w:val="center"/>
                    <w:rPr>
                      <w:rFonts w:ascii="宋体" w:hAnsi="宋体" w:eastAsia="宋体" w:cs="宋体"/>
                      <w:kern w:val="0"/>
                      <w:szCs w:val="21"/>
                    </w:rPr>
                  </w:pPr>
                  <w:r>
                    <w:rPr>
                      <w:rFonts w:hint="eastAsia" w:ascii="宋体" w:hAnsi="宋体" w:eastAsia="宋体" w:cs="宋体"/>
                      <w:kern w:val="0"/>
                      <w:szCs w:val="21"/>
                    </w:rPr>
                    <w:t>项目</w:t>
                  </w:r>
                </w:p>
                <w:p w14:paraId="1CC9C7B5">
                  <w:pPr>
                    <w:widowControl/>
                    <w:jc w:val="center"/>
                    <w:rPr>
                      <w:rFonts w:ascii="宋体" w:hAnsi="宋体" w:eastAsia="宋体" w:cs="宋体"/>
                      <w:kern w:val="0"/>
                      <w:szCs w:val="21"/>
                    </w:rPr>
                  </w:pPr>
                  <w:r>
                    <w:rPr>
                      <w:rFonts w:hint="eastAsia" w:ascii="宋体" w:hAnsi="宋体" w:eastAsia="宋体" w:cs="宋体"/>
                      <w:kern w:val="0"/>
                      <w:szCs w:val="21"/>
                    </w:rPr>
                    <w:t>经理</w:t>
                  </w:r>
                </w:p>
              </w:tc>
              <w:tc>
                <w:tcPr>
                  <w:tcW w:w="2108" w:type="pct"/>
                  <w:tcBorders>
                    <w:top w:val="outset" w:color="auto" w:sz="6" w:space="0"/>
                    <w:left w:val="outset" w:color="auto" w:sz="6" w:space="0"/>
                    <w:bottom w:val="outset" w:color="auto" w:sz="6" w:space="0"/>
                    <w:right w:val="outset" w:color="auto" w:sz="6" w:space="0"/>
                  </w:tcBorders>
                  <w:vAlign w:val="center"/>
                </w:tcPr>
                <w:p w14:paraId="03FF2294">
                  <w:pPr>
                    <w:widowControl/>
                    <w:jc w:val="center"/>
                    <w:rPr>
                      <w:rFonts w:ascii="宋体" w:hAnsi="宋体" w:eastAsia="宋体" w:cs="宋体"/>
                      <w:kern w:val="0"/>
                      <w:szCs w:val="21"/>
                    </w:rPr>
                  </w:pPr>
                  <w:r>
                    <w:rPr>
                      <w:rFonts w:hint="eastAsia" w:ascii="宋体" w:hAnsi="宋体" w:eastAsia="宋体" w:cs="宋体"/>
                      <w:kern w:val="0"/>
                      <w:szCs w:val="21"/>
                    </w:rPr>
                    <w:t>质量</w:t>
                  </w:r>
                </w:p>
              </w:tc>
              <w:tc>
                <w:tcPr>
                  <w:tcW w:w="660" w:type="pct"/>
                  <w:tcBorders>
                    <w:top w:val="outset" w:color="auto" w:sz="6" w:space="0"/>
                    <w:left w:val="outset" w:color="auto" w:sz="6" w:space="0"/>
                    <w:bottom w:val="outset" w:color="auto" w:sz="6" w:space="0"/>
                    <w:right w:val="outset" w:color="auto" w:sz="6" w:space="0"/>
                  </w:tcBorders>
                  <w:vAlign w:val="center"/>
                </w:tcPr>
                <w:p w14:paraId="03B8E5B2">
                  <w:pPr>
                    <w:widowControl/>
                    <w:jc w:val="center"/>
                    <w:rPr>
                      <w:rFonts w:ascii="宋体" w:hAnsi="宋体" w:eastAsia="宋体" w:cs="宋体"/>
                      <w:kern w:val="0"/>
                      <w:szCs w:val="21"/>
                    </w:rPr>
                  </w:pPr>
                  <w:r>
                    <w:rPr>
                      <w:rFonts w:hint="eastAsia" w:ascii="宋体" w:hAnsi="宋体" w:eastAsia="宋体" w:cs="宋体"/>
                      <w:kern w:val="0"/>
                      <w:szCs w:val="21"/>
                    </w:rPr>
                    <w:t>工期</w:t>
                  </w:r>
                </w:p>
                <w:p w14:paraId="6DDE479A">
                  <w:pPr>
                    <w:widowControl/>
                    <w:jc w:val="center"/>
                    <w:rPr>
                      <w:rFonts w:ascii="宋体" w:hAnsi="宋体" w:eastAsia="宋体" w:cs="宋体"/>
                      <w:kern w:val="0"/>
                      <w:szCs w:val="21"/>
                    </w:rPr>
                  </w:pPr>
                  <w:r>
                    <w:rPr>
                      <w:rFonts w:hint="eastAsia" w:ascii="宋体" w:hAnsi="宋体" w:eastAsia="宋体" w:cs="宋体"/>
                      <w:kern w:val="0"/>
                      <w:szCs w:val="21"/>
                    </w:rPr>
                    <w:t>（日历天）</w:t>
                  </w:r>
                </w:p>
              </w:tc>
            </w:tr>
            <w:tr w14:paraId="5599836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5" w:type="pct"/>
                  <w:tcBorders>
                    <w:top w:val="outset" w:color="auto" w:sz="6" w:space="0"/>
                    <w:left w:val="outset" w:color="auto" w:sz="6" w:space="0"/>
                    <w:bottom w:val="outset" w:color="auto" w:sz="6" w:space="0"/>
                    <w:right w:val="outset" w:color="auto" w:sz="6" w:space="0"/>
                  </w:tcBorders>
                  <w:vAlign w:val="center"/>
                </w:tcPr>
                <w:p w14:paraId="27B21697">
                  <w:pPr>
                    <w:widowControl/>
                    <w:jc w:val="center"/>
                    <w:rPr>
                      <w:rFonts w:ascii="宋体" w:hAnsi="宋体" w:eastAsia="宋体" w:cs="宋体"/>
                      <w:kern w:val="0"/>
                      <w:szCs w:val="21"/>
                    </w:rPr>
                  </w:pPr>
                  <w:r>
                    <w:rPr>
                      <w:rFonts w:hint="eastAsia" w:ascii="宋体" w:hAnsi="宋体" w:eastAsia="宋体" w:cs="宋体"/>
                      <w:kern w:val="0"/>
                      <w:szCs w:val="21"/>
                    </w:rPr>
                    <w:t>1</w:t>
                  </w:r>
                </w:p>
              </w:tc>
              <w:tc>
                <w:tcPr>
                  <w:tcW w:w="799" w:type="pct"/>
                  <w:tcBorders>
                    <w:top w:val="outset" w:color="auto" w:sz="6" w:space="0"/>
                    <w:left w:val="outset" w:color="auto" w:sz="6" w:space="0"/>
                    <w:bottom w:val="outset" w:color="auto" w:sz="6" w:space="0"/>
                    <w:right w:val="outset" w:color="auto" w:sz="6" w:space="0"/>
                  </w:tcBorders>
                  <w:vAlign w:val="center"/>
                </w:tcPr>
                <w:p w14:paraId="76196523">
                  <w:pPr>
                    <w:widowControl/>
                    <w:jc w:val="center"/>
                    <w:rPr>
                      <w:rFonts w:ascii="宋体" w:hAnsi="宋体" w:eastAsia="宋体" w:cs="宋体"/>
                      <w:kern w:val="0"/>
                      <w:szCs w:val="21"/>
                    </w:rPr>
                  </w:pPr>
                  <w:r>
                    <w:rPr>
                      <w:rFonts w:hint="eastAsia" w:ascii="宋体" w:hAnsi="宋体" w:eastAsia="宋体" w:cs="宋体"/>
                      <w:kern w:val="0"/>
                      <w:szCs w:val="21"/>
                    </w:rPr>
                    <w:t>中建七局第四建筑有限公司</w:t>
                  </w:r>
                </w:p>
              </w:tc>
              <w:tc>
                <w:tcPr>
                  <w:tcW w:w="730" w:type="pct"/>
                  <w:tcBorders>
                    <w:top w:val="outset" w:color="auto" w:sz="6" w:space="0"/>
                    <w:left w:val="outset" w:color="auto" w:sz="6" w:space="0"/>
                    <w:bottom w:val="outset" w:color="auto" w:sz="6" w:space="0"/>
                    <w:right w:val="outset" w:color="auto" w:sz="6" w:space="0"/>
                  </w:tcBorders>
                  <w:vAlign w:val="center"/>
                </w:tcPr>
                <w:p w14:paraId="4749D817">
                  <w:pPr>
                    <w:widowControl/>
                    <w:jc w:val="center"/>
                    <w:rPr>
                      <w:rFonts w:ascii="宋体" w:hAnsi="宋体" w:eastAsia="宋体" w:cs="宋体"/>
                      <w:kern w:val="0"/>
                      <w:szCs w:val="21"/>
                    </w:rPr>
                  </w:pPr>
                  <w:r>
                    <w:rPr>
                      <w:rFonts w:ascii="宋体" w:hAnsi="宋体" w:eastAsia="宋体" w:cs="宋体"/>
                      <w:kern w:val="0"/>
                      <w:szCs w:val="21"/>
                    </w:rPr>
                    <w:t>38970150.54</w:t>
                  </w:r>
                </w:p>
              </w:tc>
              <w:tc>
                <w:tcPr>
                  <w:tcW w:w="518" w:type="pct"/>
                  <w:tcBorders>
                    <w:top w:val="outset" w:color="auto" w:sz="6" w:space="0"/>
                    <w:left w:val="outset" w:color="auto" w:sz="6" w:space="0"/>
                    <w:bottom w:val="outset" w:color="auto" w:sz="6" w:space="0"/>
                    <w:right w:val="outset" w:color="auto" w:sz="6" w:space="0"/>
                  </w:tcBorders>
                  <w:vAlign w:val="center"/>
                </w:tcPr>
                <w:p w14:paraId="76F3C53E">
                  <w:pPr>
                    <w:widowControl/>
                    <w:jc w:val="center"/>
                    <w:rPr>
                      <w:rFonts w:ascii="宋体" w:hAnsi="宋体" w:eastAsia="宋体" w:cs="宋体"/>
                      <w:kern w:val="0"/>
                      <w:szCs w:val="21"/>
                    </w:rPr>
                  </w:pPr>
                  <w:r>
                    <w:rPr>
                      <w:rFonts w:hint="eastAsia" w:ascii="宋体" w:hAnsi="宋体" w:eastAsia="宋体" w:cs="宋体"/>
                      <w:kern w:val="0"/>
                      <w:szCs w:val="21"/>
                    </w:rPr>
                    <w:t>孟文彬</w:t>
                  </w:r>
                </w:p>
              </w:tc>
              <w:tc>
                <w:tcPr>
                  <w:tcW w:w="2108" w:type="pct"/>
                  <w:tcBorders>
                    <w:top w:val="outset" w:color="auto" w:sz="6" w:space="0"/>
                    <w:left w:val="outset" w:color="auto" w:sz="6" w:space="0"/>
                    <w:bottom w:val="outset" w:color="auto" w:sz="6" w:space="0"/>
                    <w:right w:val="outset" w:color="auto" w:sz="6" w:space="0"/>
                  </w:tcBorders>
                  <w:vAlign w:val="center"/>
                </w:tcPr>
                <w:p w14:paraId="00E2C208">
                  <w:pPr>
                    <w:widowControl/>
                    <w:jc w:val="center"/>
                    <w:rPr>
                      <w:rFonts w:ascii="宋体" w:hAnsi="宋体" w:eastAsia="宋体" w:cs="宋体"/>
                      <w:kern w:val="0"/>
                      <w:szCs w:val="21"/>
                    </w:rPr>
                  </w:pPr>
                  <w:r>
                    <w:rPr>
                      <w:rFonts w:hint="eastAsia" w:ascii="宋体" w:hAnsi="宋体" w:eastAsia="宋体" w:cs="宋体"/>
                      <w:kern w:val="0"/>
                      <w:szCs w:val="21"/>
                    </w:rPr>
                    <w:t>符合现行国家有关供配电工程施工验收规范和标准的要求，并达到合格标准。</w:t>
                  </w:r>
                </w:p>
              </w:tc>
              <w:tc>
                <w:tcPr>
                  <w:tcW w:w="660" w:type="pct"/>
                  <w:tcBorders>
                    <w:top w:val="outset" w:color="auto" w:sz="6" w:space="0"/>
                    <w:left w:val="outset" w:color="auto" w:sz="6" w:space="0"/>
                    <w:bottom w:val="outset" w:color="auto" w:sz="6" w:space="0"/>
                    <w:right w:val="outset" w:color="auto" w:sz="6" w:space="0"/>
                  </w:tcBorders>
                  <w:vAlign w:val="center"/>
                </w:tcPr>
                <w:p w14:paraId="163A4C9B">
                  <w:pPr>
                    <w:widowControl/>
                    <w:jc w:val="center"/>
                    <w:rPr>
                      <w:rFonts w:ascii="宋体" w:hAnsi="宋体" w:eastAsia="宋体" w:cs="宋体"/>
                      <w:kern w:val="0"/>
                      <w:szCs w:val="21"/>
                    </w:rPr>
                  </w:pPr>
                  <w:r>
                    <w:rPr>
                      <w:rFonts w:hint="eastAsia" w:ascii="宋体" w:hAnsi="宋体" w:eastAsia="宋体" w:cs="宋体"/>
                      <w:kern w:val="0"/>
                      <w:szCs w:val="21"/>
                    </w:rPr>
                    <w:t>90</w:t>
                  </w:r>
                </w:p>
              </w:tc>
            </w:tr>
            <w:tr w14:paraId="380D243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5" w:type="pct"/>
                  <w:tcBorders>
                    <w:top w:val="outset" w:color="auto" w:sz="6" w:space="0"/>
                    <w:left w:val="outset" w:color="auto" w:sz="6" w:space="0"/>
                    <w:bottom w:val="outset" w:color="auto" w:sz="6" w:space="0"/>
                    <w:right w:val="outset" w:color="auto" w:sz="6" w:space="0"/>
                  </w:tcBorders>
                  <w:vAlign w:val="center"/>
                </w:tcPr>
                <w:p w14:paraId="7D536C2F">
                  <w:pPr>
                    <w:widowControl/>
                    <w:jc w:val="center"/>
                    <w:rPr>
                      <w:rFonts w:ascii="宋体" w:hAnsi="宋体" w:eastAsia="宋体" w:cs="宋体"/>
                      <w:kern w:val="0"/>
                      <w:szCs w:val="21"/>
                    </w:rPr>
                  </w:pPr>
                  <w:r>
                    <w:rPr>
                      <w:rFonts w:hint="eastAsia" w:ascii="宋体" w:hAnsi="宋体" w:eastAsia="宋体" w:cs="宋体"/>
                      <w:kern w:val="0"/>
                      <w:szCs w:val="21"/>
                    </w:rPr>
                    <w:t>2</w:t>
                  </w:r>
                </w:p>
              </w:tc>
              <w:tc>
                <w:tcPr>
                  <w:tcW w:w="799" w:type="pct"/>
                  <w:tcBorders>
                    <w:top w:val="outset" w:color="auto" w:sz="6" w:space="0"/>
                    <w:left w:val="outset" w:color="auto" w:sz="6" w:space="0"/>
                    <w:bottom w:val="outset" w:color="auto" w:sz="6" w:space="0"/>
                    <w:right w:val="outset" w:color="auto" w:sz="6" w:space="0"/>
                  </w:tcBorders>
                  <w:vAlign w:val="center"/>
                </w:tcPr>
                <w:p w14:paraId="046A342C">
                  <w:pPr>
                    <w:widowControl/>
                    <w:jc w:val="center"/>
                    <w:rPr>
                      <w:rFonts w:ascii="宋体" w:hAnsi="宋体" w:eastAsia="宋体" w:cs="宋体"/>
                      <w:kern w:val="0"/>
                      <w:szCs w:val="21"/>
                    </w:rPr>
                  </w:pPr>
                  <w:r>
                    <w:rPr>
                      <w:rFonts w:hint="eastAsia" w:ascii="宋体" w:hAnsi="宋体" w:eastAsia="宋体" w:cs="宋体"/>
                      <w:kern w:val="0"/>
                      <w:szCs w:val="21"/>
                    </w:rPr>
                    <w:t>中润迅展智慧建设有限公司</w:t>
                  </w:r>
                </w:p>
              </w:tc>
              <w:tc>
                <w:tcPr>
                  <w:tcW w:w="730" w:type="pct"/>
                  <w:tcBorders>
                    <w:top w:val="outset" w:color="auto" w:sz="6" w:space="0"/>
                    <w:left w:val="outset" w:color="auto" w:sz="6" w:space="0"/>
                    <w:bottom w:val="outset" w:color="auto" w:sz="6" w:space="0"/>
                    <w:right w:val="outset" w:color="auto" w:sz="6" w:space="0"/>
                  </w:tcBorders>
                  <w:vAlign w:val="center"/>
                </w:tcPr>
                <w:p w14:paraId="79604171">
                  <w:pPr>
                    <w:widowControl/>
                    <w:jc w:val="center"/>
                    <w:rPr>
                      <w:rFonts w:ascii="宋体" w:hAnsi="宋体" w:eastAsia="宋体" w:cs="宋体"/>
                      <w:kern w:val="0"/>
                      <w:szCs w:val="21"/>
                    </w:rPr>
                  </w:pPr>
                  <w:r>
                    <w:rPr>
                      <w:rFonts w:ascii="宋体" w:hAnsi="宋体" w:eastAsia="宋体" w:cs="宋体"/>
                      <w:kern w:val="0"/>
                      <w:szCs w:val="21"/>
                    </w:rPr>
                    <w:t>38939497.12</w:t>
                  </w:r>
                </w:p>
              </w:tc>
              <w:tc>
                <w:tcPr>
                  <w:tcW w:w="518" w:type="pct"/>
                  <w:tcBorders>
                    <w:top w:val="outset" w:color="auto" w:sz="6" w:space="0"/>
                    <w:left w:val="outset" w:color="auto" w:sz="6" w:space="0"/>
                    <w:bottom w:val="outset" w:color="auto" w:sz="6" w:space="0"/>
                    <w:right w:val="outset" w:color="auto" w:sz="6" w:space="0"/>
                  </w:tcBorders>
                  <w:vAlign w:val="center"/>
                </w:tcPr>
                <w:p w14:paraId="7CBB747F">
                  <w:pPr>
                    <w:widowControl/>
                    <w:jc w:val="center"/>
                    <w:rPr>
                      <w:rFonts w:ascii="宋体" w:hAnsi="宋体" w:eastAsia="宋体" w:cs="宋体"/>
                      <w:kern w:val="0"/>
                      <w:szCs w:val="21"/>
                    </w:rPr>
                  </w:pPr>
                  <w:r>
                    <w:rPr>
                      <w:rFonts w:hint="eastAsia" w:ascii="宋体" w:hAnsi="宋体" w:eastAsia="宋体" w:cs="宋体"/>
                      <w:kern w:val="0"/>
                      <w:szCs w:val="21"/>
                    </w:rPr>
                    <w:t>毕栋月</w:t>
                  </w:r>
                </w:p>
              </w:tc>
              <w:tc>
                <w:tcPr>
                  <w:tcW w:w="2108" w:type="pct"/>
                  <w:tcBorders>
                    <w:top w:val="outset" w:color="auto" w:sz="6" w:space="0"/>
                    <w:left w:val="outset" w:color="auto" w:sz="6" w:space="0"/>
                    <w:bottom w:val="outset" w:color="auto" w:sz="6" w:space="0"/>
                    <w:right w:val="outset" w:color="auto" w:sz="6" w:space="0"/>
                  </w:tcBorders>
                  <w:vAlign w:val="center"/>
                </w:tcPr>
                <w:p w14:paraId="3E71346F">
                  <w:pPr>
                    <w:widowControl/>
                    <w:jc w:val="center"/>
                    <w:rPr>
                      <w:rFonts w:ascii="宋体" w:hAnsi="宋体" w:eastAsia="宋体" w:cs="宋体"/>
                      <w:kern w:val="0"/>
                      <w:szCs w:val="21"/>
                    </w:rPr>
                  </w:pPr>
                  <w:r>
                    <w:rPr>
                      <w:rFonts w:hint="eastAsia" w:ascii="宋体" w:hAnsi="宋体" w:eastAsia="宋体" w:cs="宋体"/>
                      <w:kern w:val="0"/>
                      <w:szCs w:val="21"/>
                    </w:rPr>
                    <w:t>符合现行国家有关供配电工程施工验收规范和标准的要求，并达到合格标准。</w:t>
                  </w:r>
                </w:p>
              </w:tc>
              <w:tc>
                <w:tcPr>
                  <w:tcW w:w="660" w:type="pct"/>
                  <w:tcBorders>
                    <w:top w:val="outset" w:color="auto" w:sz="6" w:space="0"/>
                    <w:left w:val="outset" w:color="auto" w:sz="6" w:space="0"/>
                    <w:bottom w:val="outset" w:color="auto" w:sz="6" w:space="0"/>
                    <w:right w:val="outset" w:color="auto" w:sz="6" w:space="0"/>
                  </w:tcBorders>
                  <w:vAlign w:val="center"/>
                </w:tcPr>
                <w:p w14:paraId="17F54963">
                  <w:pPr>
                    <w:widowControl/>
                    <w:jc w:val="center"/>
                    <w:rPr>
                      <w:rFonts w:ascii="宋体" w:hAnsi="宋体" w:eastAsia="宋体" w:cs="宋体"/>
                      <w:kern w:val="0"/>
                      <w:szCs w:val="21"/>
                    </w:rPr>
                  </w:pPr>
                  <w:r>
                    <w:rPr>
                      <w:rFonts w:hint="eastAsia" w:ascii="宋体" w:hAnsi="宋体" w:eastAsia="宋体" w:cs="宋体"/>
                      <w:kern w:val="0"/>
                      <w:szCs w:val="21"/>
                    </w:rPr>
                    <w:t>90</w:t>
                  </w:r>
                </w:p>
              </w:tc>
            </w:tr>
            <w:tr w14:paraId="1EC8CC4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85" w:type="pct"/>
                  <w:tcBorders>
                    <w:top w:val="outset" w:color="auto" w:sz="6" w:space="0"/>
                    <w:left w:val="outset" w:color="auto" w:sz="6" w:space="0"/>
                    <w:bottom w:val="outset" w:color="auto" w:sz="6" w:space="0"/>
                    <w:right w:val="outset" w:color="auto" w:sz="6" w:space="0"/>
                  </w:tcBorders>
                  <w:vAlign w:val="center"/>
                </w:tcPr>
                <w:p w14:paraId="6B345116">
                  <w:pPr>
                    <w:widowControl/>
                    <w:jc w:val="center"/>
                    <w:rPr>
                      <w:rFonts w:ascii="宋体" w:hAnsi="宋体" w:eastAsia="宋体" w:cs="宋体"/>
                      <w:kern w:val="0"/>
                      <w:szCs w:val="21"/>
                    </w:rPr>
                  </w:pPr>
                  <w:r>
                    <w:rPr>
                      <w:rFonts w:hint="eastAsia" w:ascii="宋体" w:hAnsi="宋体" w:eastAsia="宋体" w:cs="宋体"/>
                      <w:kern w:val="0"/>
                      <w:szCs w:val="21"/>
                    </w:rPr>
                    <w:t>3</w:t>
                  </w:r>
                </w:p>
              </w:tc>
              <w:tc>
                <w:tcPr>
                  <w:tcW w:w="799" w:type="pct"/>
                  <w:tcBorders>
                    <w:top w:val="outset" w:color="auto" w:sz="6" w:space="0"/>
                    <w:left w:val="outset" w:color="auto" w:sz="6" w:space="0"/>
                    <w:bottom w:val="outset" w:color="auto" w:sz="6" w:space="0"/>
                    <w:right w:val="outset" w:color="auto" w:sz="6" w:space="0"/>
                  </w:tcBorders>
                  <w:vAlign w:val="center"/>
                </w:tcPr>
                <w:p w14:paraId="5117AEC7">
                  <w:pPr>
                    <w:widowControl/>
                    <w:jc w:val="center"/>
                    <w:rPr>
                      <w:rFonts w:ascii="宋体" w:hAnsi="宋体" w:eastAsia="宋体" w:cs="宋体"/>
                      <w:kern w:val="0"/>
                      <w:szCs w:val="21"/>
                    </w:rPr>
                  </w:pPr>
                  <w:r>
                    <w:rPr>
                      <w:rFonts w:hint="eastAsia" w:ascii="宋体" w:hAnsi="宋体" w:eastAsia="宋体" w:cs="宋体"/>
                      <w:kern w:val="0"/>
                      <w:szCs w:val="21"/>
                    </w:rPr>
                    <w:t>河南如岚建设工程有限公司</w:t>
                  </w:r>
                </w:p>
              </w:tc>
              <w:tc>
                <w:tcPr>
                  <w:tcW w:w="730" w:type="pct"/>
                  <w:tcBorders>
                    <w:top w:val="outset" w:color="auto" w:sz="6" w:space="0"/>
                    <w:left w:val="outset" w:color="auto" w:sz="6" w:space="0"/>
                    <w:bottom w:val="outset" w:color="auto" w:sz="6" w:space="0"/>
                    <w:right w:val="outset" w:color="auto" w:sz="6" w:space="0"/>
                  </w:tcBorders>
                  <w:vAlign w:val="center"/>
                </w:tcPr>
                <w:p w14:paraId="1498F6D1">
                  <w:pPr>
                    <w:widowControl/>
                    <w:jc w:val="center"/>
                    <w:rPr>
                      <w:rFonts w:ascii="宋体" w:hAnsi="宋体" w:eastAsia="宋体" w:cs="宋体"/>
                      <w:kern w:val="0"/>
                      <w:szCs w:val="21"/>
                    </w:rPr>
                  </w:pPr>
                  <w:r>
                    <w:rPr>
                      <w:rFonts w:ascii="宋体" w:hAnsi="宋体" w:eastAsia="宋体" w:cs="宋体"/>
                      <w:kern w:val="0"/>
                      <w:szCs w:val="21"/>
                    </w:rPr>
                    <w:t>39052695.59</w:t>
                  </w:r>
                </w:p>
              </w:tc>
              <w:tc>
                <w:tcPr>
                  <w:tcW w:w="518" w:type="pct"/>
                  <w:tcBorders>
                    <w:top w:val="outset" w:color="auto" w:sz="6" w:space="0"/>
                    <w:left w:val="outset" w:color="auto" w:sz="6" w:space="0"/>
                    <w:bottom w:val="outset" w:color="auto" w:sz="6" w:space="0"/>
                    <w:right w:val="outset" w:color="auto" w:sz="6" w:space="0"/>
                  </w:tcBorders>
                  <w:vAlign w:val="center"/>
                </w:tcPr>
                <w:p w14:paraId="4B416054">
                  <w:pPr>
                    <w:widowControl/>
                    <w:jc w:val="center"/>
                    <w:rPr>
                      <w:rFonts w:ascii="宋体" w:hAnsi="宋体" w:eastAsia="宋体" w:cs="宋体"/>
                      <w:kern w:val="0"/>
                      <w:szCs w:val="21"/>
                    </w:rPr>
                  </w:pPr>
                  <w:r>
                    <w:rPr>
                      <w:rFonts w:hint="eastAsia" w:ascii="宋体" w:hAnsi="宋体" w:eastAsia="宋体" w:cs="宋体"/>
                      <w:kern w:val="0"/>
                      <w:szCs w:val="21"/>
                    </w:rPr>
                    <w:t>贺永洲</w:t>
                  </w:r>
                </w:p>
              </w:tc>
              <w:tc>
                <w:tcPr>
                  <w:tcW w:w="2108" w:type="pct"/>
                  <w:tcBorders>
                    <w:top w:val="outset" w:color="auto" w:sz="6" w:space="0"/>
                    <w:left w:val="outset" w:color="auto" w:sz="6" w:space="0"/>
                    <w:bottom w:val="outset" w:color="auto" w:sz="6" w:space="0"/>
                    <w:right w:val="outset" w:color="auto" w:sz="6" w:space="0"/>
                  </w:tcBorders>
                  <w:vAlign w:val="center"/>
                </w:tcPr>
                <w:p w14:paraId="26195D65">
                  <w:pPr>
                    <w:widowControl/>
                    <w:jc w:val="center"/>
                    <w:rPr>
                      <w:rFonts w:ascii="宋体" w:hAnsi="宋体" w:eastAsia="宋体" w:cs="宋体"/>
                      <w:kern w:val="0"/>
                      <w:szCs w:val="21"/>
                    </w:rPr>
                  </w:pPr>
                  <w:r>
                    <w:rPr>
                      <w:rFonts w:hint="eastAsia" w:ascii="宋体" w:hAnsi="宋体" w:eastAsia="宋体" w:cs="宋体"/>
                      <w:kern w:val="0"/>
                      <w:szCs w:val="21"/>
                    </w:rPr>
                    <w:t>符合现行国家有关供配电工程施工验收规范和标准的要求，并达到合格标准。</w:t>
                  </w:r>
                </w:p>
              </w:tc>
              <w:tc>
                <w:tcPr>
                  <w:tcW w:w="660" w:type="pct"/>
                  <w:tcBorders>
                    <w:top w:val="outset" w:color="auto" w:sz="6" w:space="0"/>
                    <w:left w:val="outset" w:color="auto" w:sz="6" w:space="0"/>
                    <w:bottom w:val="outset" w:color="auto" w:sz="6" w:space="0"/>
                    <w:right w:val="outset" w:color="auto" w:sz="6" w:space="0"/>
                  </w:tcBorders>
                  <w:vAlign w:val="center"/>
                </w:tcPr>
                <w:p w14:paraId="3620AE3B">
                  <w:pPr>
                    <w:widowControl/>
                    <w:jc w:val="center"/>
                    <w:rPr>
                      <w:rFonts w:ascii="宋体" w:hAnsi="宋体" w:eastAsia="宋体" w:cs="宋体"/>
                      <w:kern w:val="0"/>
                      <w:szCs w:val="21"/>
                    </w:rPr>
                  </w:pPr>
                  <w:r>
                    <w:rPr>
                      <w:rFonts w:hint="eastAsia" w:ascii="宋体" w:hAnsi="宋体" w:eastAsia="宋体" w:cs="宋体"/>
                      <w:kern w:val="0"/>
                      <w:szCs w:val="21"/>
                    </w:rPr>
                    <w:t>90</w:t>
                  </w:r>
                </w:p>
              </w:tc>
            </w:tr>
          </w:tbl>
          <w:p w14:paraId="185268A9">
            <w:pPr>
              <w:widowControl/>
              <w:spacing w:line="480" w:lineRule="auto"/>
              <w:jc w:val="left"/>
              <w:rPr>
                <w:rFonts w:ascii="宋体" w:hAnsi="宋体" w:eastAsia="宋体" w:cs="宋体"/>
                <w:kern w:val="0"/>
                <w:szCs w:val="21"/>
              </w:rPr>
            </w:pPr>
          </w:p>
        </w:tc>
      </w:tr>
      <w:tr w14:paraId="60F76C02">
        <w:tblPrEx>
          <w:tblCellMar>
            <w:top w:w="45" w:type="dxa"/>
            <w:left w:w="45" w:type="dxa"/>
            <w:bottom w:w="45" w:type="dxa"/>
            <w:right w:w="45" w:type="dxa"/>
          </w:tblCellMar>
        </w:tblPrEx>
        <w:trPr>
          <w:tblCellSpacing w:w="15" w:type="dxa"/>
          <w:jc w:val="center"/>
        </w:trPr>
        <w:tc>
          <w:tcPr>
            <w:tcW w:w="4967" w:type="pct"/>
            <w:vAlign w:val="center"/>
          </w:tcPr>
          <w:p w14:paraId="2829A6F9">
            <w:pPr>
              <w:widowControl/>
              <w:spacing w:line="360" w:lineRule="auto"/>
              <w:jc w:val="left"/>
              <w:rPr>
                <w:rFonts w:ascii="宋体" w:hAnsi="宋体" w:eastAsia="宋体" w:cs="宋体"/>
                <w:kern w:val="0"/>
                <w:szCs w:val="21"/>
              </w:rPr>
            </w:pPr>
            <w:r>
              <w:rPr>
                <w:rFonts w:hint="eastAsia" w:ascii="宋体" w:hAnsi="宋体" w:eastAsia="宋体" w:cs="宋体"/>
                <w:kern w:val="0"/>
                <w:szCs w:val="21"/>
              </w:rPr>
              <w:t>1.2 中标候选人项目管理人员情况</w:t>
            </w:r>
          </w:p>
        </w:tc>
      </w:tr>
      <w:tr w14:paraId="66802CB8">
        <w:tblPrEx>
          <w:tblCellMar>
            <w:top w:w="45" w:type="dxa"/>
            <w:left w:w="45" w:type="dxa"/>
            <w:bottom w:w="45" w:type="dxa"/>
            <w:right w:w="45" w:type="dxa"/>
          </w:tblCellMar>
        </w:tblPrEx>
        <w:trPr>
          <w:tblCellSpacing w:w="15" w:type="dxa"/>
          <w:jc w:val="center"/>
        </w:trPr>
        <w:tc>
          <w:tcPr>
            <w:tcW w:w="4967" w:type="pct"/>
            <w:vAlign w:val="center"/>
          </w:tcPr>
          <w:tbl>
            <w:tblPr>
              <w:tblStyle w:val="12"/>
              <w:tblW w:w="5000" w:type="pct"/>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420"/>
              <w:gridCol w:w="1496"/>
              <w:gridCol w:w="858"/>
              <w:gridCol w:w="572"/>
              <w:gridCol w:w="574"/>
              <w:gridCol w:w="2348"/>
              <w:gridCol w:w="1088"/>
              <w:gridCol w:w="1753"/>
            </w:tblGrid>
            <w:tr w14:paraId="547493F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231" w:type="pct"/>
                  <w:tcBorders>
                    <w:top w:val="outset" w:color="auto" w:sz="6" w:space="0"/>
                    <w:left w:val="outset" w:color="auto" w:sz="6" w:space="0"/>
                    <w:bottom w:val="outset" w:color="auto" w:sz="6" w:space="0"/>
                    <w:right w:val="outset" w:color="auto" w:sz="6" w:space="0"/>
                  </w:tcBorders>
                  <w:vAlign w:val="center"/>
                </w:tcPr>
                <w:p w14:paraId="0EF7627E">
                  <w:pPr>
                    <w:widowControl/>
                    <w:jc w:val="center"/>
                    <w:rPr>
                      <w:rFonts w:ascii="宋体" w:hAnsi="宋体" w:eastAsia="宋体" w:cs="宋体"/>
                      <w:kern w:val="0"/>
                      <w:szCs w:val="21"/>
                    </w:rPr>
                  </w:pPr>
                  <w:r>
                    <w:rPr>
                      <w:rFonts w:hint="eastAsia" w:ascii="宋体" w:hAnsi="宋体" w:eastAsia="宋体" w:cs="宋体"/>
                      <w:kern w:val="0"/>
                      <w:szCs w:val="21"/>
                    </w:rPr>
                    <w:t>序号</w:t>
                  </w:r>
                </w:p>
              </w:tc>
              <w:tc>
                <w:tcPr>
                  <w:tcW w:w="821" w:type="pct"/>
                  <w:tcBorders>
                    <w:top w:val="outset" w:color="auto" w:sz="6" w:space="0"/>
                    <w:left w:val="outset" w:color="auto" w:sz="6" w:space="0"/>
                    <w:bottom w:val="outset" w:color="auto" w:sz="6" w:space="0"/>
                    <w:right w:val="outset" w:color="auto" w:sz="6" w:space="0"/>
                  </w:tcBorders>
                  <w:vAlign w:val="center"/>
                </w:tcPr>
                <w:p w14:paraId="438A467A">
                  <w:pPr>
                    <w:widowControl/>
                    <w:jc w:val="center"/>
                    <w:rPr>
                      <w:rFonts w:ascii="宋体" w:hAnsi="宋体" w:eastAsia="宋体" w:cs="宋体"/>
                      <w:kern w:val="0"/>
                      <w:szCs w:val="21"/>
                    </w:rPr>
                  </w:pPr>
                  <w:r>
                    <w:rPr>
                      <w:rFonts w:hint="eastAsia" w:ascii="宋体" w:hAnsi="宋体" w:eastAsia="宋体" w:cs="宋体"/>
                      <w:kern w:val="0"/>
                      <w:szCs w:val="21"/>
                    </w:rPr>
                    <w:t>单位名称</w:t>
                  </w:r>
                </w:p>
              </w:tc>
              <w:tc>
                <w:tcPr>
                  <w:tcW w:w="471" w:type="pct"/>
                  <w:tcBorders>
                    <w:top w:val="outset" w:color="auto" w:sz="6" w:space="0"/>
                    <w:left w:val="outset" w:color="auto" w:sz="6" w:space="0"/>
                    <w:bottom w:val="outset" w:color="auto" w:sz="6" w:space="0"/>
                    <w:right w:val="outset" w:color="auto" w:sz="6" w:space="0"/>
                  </w:tcBorders>
                  <w:vAlign w:val="center"/>
                </w:tcPr>
                <w:p w14:paraId="2ABE93D5">
                  <w:pPr>
                    <w:widowControl/>
                    <w:jc w:val="center"/>
                    <w:rPr>
                      <w:rFonts w:ascii="宋体" w:hAnsi="宋体" w:eastAsia="宋体" w:cs="宋体"/>
                      <w:kern w:val="0"/>
                      <w:szCs w:val="21"/>
                    </w:rPr>
                  </w:pPr>
                  <w:r>
                    <w:rPr>
                      <w:rFonts w:hint="eastAsia" w:ascii="宋体" w:hAnsi="宋体" w:eastAsia="宋体" w:cs="宋体"/>
                      <w:kern w:val="0"/>
                      <w:szCs w:val="21"/>
                    </w:rPr>
                    <w:t>姓名</w:t>
                  </w:r>
                </w:p>
              </w:tc>
              <w:tc>
                <w:tcPr>
                  <w:tcW w:w="314" w:type="pct"/>
                  <w:tcBorders>
                    <w:top w:val="outset" w:color="auto" w:sz="6" w:space="0"/>
                    <w:left w:val="outset" w:color="auto" w:sz="6" w:space="0"/>
                    <w:bottom w:val="outset" w:color="auto" w:sz="6" w:space="0"/>
                    <w:right w:val="outset" w:color="auto" w:sz="6" w:space="0"/>
                  </w:tcBorders>
                  <w:vAlign w:val="center"/>
                </w:tcPr>
                <w:p w14:paraId="6C3A203A">
                  <w:pPr>
                    <w:widowControl/>
                    <w:jc w:val="center"/>
                    <w:rPr>
                      <w:rFonts w:ascii="宋体" w:hAnsi="宋体" w:eastAsia="宋体" w:cs="宋体"/>
                      <w:kern w:val="0"/>
                      <w:szCs w:val="21"/>
                    </w:rPr>
                  </w:pPr>
                  <w:r>
                    <w:rPr>
                      <w:rFonts w:hint="eastAsia" w:ascii="宋体" w:hAnsi="宋体" w:eastAsia="宋体" w:cs="宋体"/>
                      <w:kern w:val="0"/>
                      <w:szCs w:val="21"/>
                    </w:rPr>
                    <w:t>人员类别</w:t>
                  </w:r>
                </w:p>
              </w:tc>
              <w:tc>
                <w:tcPr>
                  <w:tcW w:w="315" w:type="pct"/>
                  <w:tcBorders>
                    <w:top w:val="outset" w:color="auto" w:sz="6" w:space="0"/>
                    <w:left w:val="outset" w:color="auto" w:sz="6" w:space="0"/>
                    <w:bottom w:val="outset" w:color="auto" w:sz="6" w:space="0"/>
                    <w:right w:val="outset" w:color="auto" w:sz="6" w:space="0"/>
                  </w:tcBorders>
                  <w:vAlign w:val="center"/>
                </w:tcPr>
                <w:p w14:paraId="0CF346B6">
                  <w:pPr>
                    <w:widowControl/>
                    <w:jc w:val="center"/>
                    <w:rPr>
                      <w:rFonts w:ascii="宋体" w:hAnsi="宋体" w:eastAsia="宋体" w:cs="宋体"/>
                      <w:kern w:val="0"/>
                      <w:szCs w:val="21"/>
                    </w:rPr>
                  </w:pPr>
                  <w:r>
                    <w:rPr>
                      <w:rFonts w:hint="eastAsia" w:ascii="宋体" w:hAnsi="宋体" w:eastAsia="宋体" w:cs="宋体"/>
                      <w:kern w:val="0"/>
                      <w:szCs w:val="21"/>
                    </w:rPr>
                    <w:t>职务</w:t>
                  </w:r>
                </w:p>
              </w:tc>
              <w:tc>
                <w:tcPr>
                  <w:tcW w:w="1289" w:type="pct"/>
                  <w:tcBorders>
                    <w:top w:val="outset" w:color="auto" w:sz="6" w:space="0"/>
                    <w:left w:val="outset" w:color="auto" w:sz="6" w:space="0"/>
                    <w:bottom w:val="outset" w:color="auto" w:sz="6" w:space="0"/>
                    <w:right w:val="outset" w:color="auto" w:sz="6" w:space="0"/>
                  </w:tcBorders>
                  <w:vAlign w:val="center"/>
                </w:tcPr>
                <w:p w14:paraId="6BEC6E7C">
                  <w:pPr>
                    <w:widowControl/>
                    <w:jc w:val="center"/>
                    <w:rPr>
                      <w:rFonts w:ascii="宋体" w:hAnsi="宋体" w:eastAsia="宋体" w:cs="宋体"/>
                      <w:kern w:val="0"/>
                      <w:szCs w:val="21"/>
                    </w:rPr>
                  </w:pPr>
                  <w:r>
                    <w:rPr>
                      <w:rFonts w:hint="eastAsia" w:ascii="宋体" w:hAnsi="宋体" w:eastAsia="宋体" w:cs="宋体"/>
                      <w:kern w:val="0"/>
                      <w:szCs w:val="21"/>
                    </w:rPr>
                    <w:t>身份证号码</w:t>
                  </w:r>
                </w:p>
              </w:tc>
              <w:tc>
                <w:tcPr>
                  <w:tcW w:w="597" w:type="pct"/>
                  <w:tcBorders>
                    <w:top w:val="outset" w:color="auto" w:sz="6" w:space="0"/>
                    <w:left w:val="outset" w:color="auto" w:sz="6" w:space="0"/>
                    <w:bottom w:val="outset" w:color="auto" w:sz="6" w:space="0"/>
                    <w:right w:val="outset" w:color="auto" w:sz="6" w:space="0"/>
                  </w:tcBorders>
                  <w:vAlign w:val="center"/>
                </w:tcPr>
                <w:p w14:paraId="685777FE">
                  <w:pPr>
                    <w:widowControl/>
                    <w:jc w:val="center"/>
                    <w:rPr>
                      <w:rFonts w:ascii="宋体" w:hAnsi="宋体" w:eastAsia="宋体" w:cs="宋体"/>
                      <w:kern w:val="0"/>
                      <w:szCs w:val="21"/>
                    </w:rPr>
                  </w:pPr>
                  <w:r>
                    <w:rPr>
                      <w:rFonts w:hint="eastAsia" w:ascii="宋体" w:hAnsi="宋体" w:eastAsia="宋体" w:cs="宋体"/>
                      <w:kern w:val="0"/>
                      <w:szCs w:val="21"/>
                    </w:rPr>
                    <w:t>职业资格证书</w:t>
                  </w:r>
                </w:p>
              </w:tc>
              <w:tc>
                <w:tcPr>
                  <w:tcW w:w="962" w:type="pct"/>
                  <w:tcBorders>
                    <w:top w:val="outset" w:color="auto" w:sz="6" w:space="0"/>
                    <w:left w:val="outset" w:color="auto" w:sz="6" w:space="0"/>
                    <w:bottom w:val="outset" w:color="auto" w:sz="6" w:space="0"/>
                    <w:right w:val="outset" w:color="auto" w:sz="6" w:space="0"/>
                  </w:tcBorders>
                  <w:vAlign w:val="center"/>
                </w:tcPr>
                <w:p w14:paraId="7EA3294E">
                  <w:pPr>
                    <w:widowControl/>
                    <w:jc w:val="center"/>
                    <w:rPr>
                      <w:rFonts w:ascii="宋体" w:hAnsi="宋体" w:eastAsia="宋体" w:cs="宋体"/>
                      <w:kern w:val="0"/>
                      <w:szCs w:val="21"/>
                    </w:rPr>
                  </w:pPr>
                  <w:r>
                    <w:rPr>
                      <w:rFonts w:hint="eastAsia" w:ascii="宋体" w:hAnsi="宋体" w:eastAsia="宋体" w:cs="宋体"/>
                      <w:kern w:val="0"/>
                      <w:szCs w:val="21"/>
                    </w:rPr>
                    <w:t>证书编号</w:t>
                  </w:r>
                </w:p>
              </w:tc>
            </w:tr>
            <w:tr w14:paraId="68A1FB9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231" w:type="pct"/>
                  <w:tcBorders>
                    <w:top w:val="outset" w:color="auto" w:sz="6" w:space="0"/>
                    <w:left w:val="outset" w:color="auto" w:sz="6" w:space="0"/>
                    <w:bottom w:val="outset" w:color="auto" w:sz="6" w:space="0"/>
                    <w:right w:val="outset" w:color="auto" w:sz="6" w:space="0"/>
                  </w:tcBorders>
                  <w:vAlign w:val="center"/>
                </w:tcPr>
                <w:p w14:paraId="175D43AC">
                  <w:pPr>
                    <w:widowControl/>
                    <w:jc w:val="center"/>
                    <w:rPr>
                      <w:rFonts w:ascii="宋体" w:hAnsi="宋体" w:eastAsia="宋体" w:cs="宋体"/>
                      <w:kern w:val="0"/>
                      <w:szCs w:val="21"/>
                    </w:rPr>
                  </w:pPr>
                  <w:r>
                    <w:rPr>
                      <w:rFonts w:hint="eastAsia" w:ascii="宋体" w:hAnsi="宋体" w:eastAsia="宋体" w:cs="宋体"/>
                      <w:kern w:val="0"/>
                      <w:szCs w:val="21"/>
                    </w:rPr>
                    <w:t>1</w:t>
                  </w:r>
                </w:p>
              </w:tc>
              <w:tc>
                <w:tcPr>
                  <w:tcW w:w="821" w:type="pct"/>
                  <w:tcBorders>
                    <w:top w:val="outset" w:color="auto" w:sz="6" w:space="0"/>
                    <w:left w:val="outset" w:color="auto" w:sz="6" w:space="0"/>
                    <w:bottom w:val="outset" w:color="auto" w:sz="6" w:space="0"/>
                    <w:right w:val="outset" w:color="auto" w:sz="6" w:space="0"/>
                  </w:tcBorders>
                  <w:vAlign w:val="center"/>
                </w:tcPr>
                <w:p w14:paraId="6FF9E843">
                  <w:pPr>
                    <w:widowControl/>
                    <w:jc w:val="center"/>
                    <w:rPr>
                      <w:rFonts w:ascii="宋体" w:hAnsi="宋体" w:eastAsia="宋体" w:cs="宋体"/>
                      <w:kern w:val="0"/>
                      <w:szCs w:val="21"/>
                    </w:rPr>
                  </w:pPr>
                  <w:r>
                    <w:rPr>
                      <w:rFonts w:hint="eastAsia" w:ascii="宋体" w:hAnsi="宋体" w:eastAsia="宋体" w:cs="宋体"/>
                      <w:kern w:val="0"/>
                      <w:szCs w:val="21"/>
                    </w:rPr>
                    <w:t>中建七局第四建筑有限公司</w:t>
                  </w:r>
                </w:p>
              </w:tc>
              <w:tc>
                <w:tcPr>
                  <w:tcW w:w="471" w:type="pct"/>
                  <w:tcBorders>
                    <w:top w:val="outset" w:color="auto" w:sz="6" w:space="0"/>
                    <w:left w:val="outset" w:color="auto" w:sz="6" w:space="0"/>
                    <w:bottom w:val="outset" w:color="auto" w:sz="6" w:space="0"/>
                    <w:right w:val="outset" w:color="auto" w:sz="6" w:space="0"/>
                  </w:tcBorders>
                  <w:vAlign w:val="center"/>
                </w:tcPr>
                <w:p w14:paraId="615036D1">
                  <w:pPr>
                    <w:widowControl/>
                    <w:jc w:val="center"/>
                    <w:rPr>
                      <w:rFonts w:ascii="宋体" w:hAnsi="宋体" w:eastAsia="宋体" w:cs="宋体"/>
                      <w:kern w:val="0"/>
                      <w:szCs w:val="21"/>
                    </w:rPr>
                  </w:pPr>
                  <w:r>
                    <w:rPr>
                      <w:rFonts w:hint="eastAsia" w:ascii="宋体" w:hAnsi="宋体" w:eastAsia="宋体" w:cs="宋体"/>
                      <w:kern w:val="0"/>
                      <w:szCs w:val="21"/>
                    </w:rPr>
                    <w:t>孟文彬</w:t>
                  </w:r>
                </w:p>
              </w:tc>
              <w:tc>
                <w:tcPr>
                  <w:tcW w:w="314" w:type="pct"/>
                  <w:tcBorders>
                    <w:top w:val="outset" w:color="auto" w:sz="6" w:space="0"/>
                    <w:left w:val="outset" w:color="auto" w:sz="6" w:space="0"/>
                    <w:bottom w:val="outset" w:color="auto" w:sz="6" w:space="0"/>
                    <w:right w:val="outset" w:color="auto" w:sz="6" w:space="0"/>
                  </w:tcBorders>
                  <w:vAlign w:val="center"/>
                </w:tcPr>
                <w:p w14:paraId="5D53E018">
                  <w:pPr>
                    <w:widowControl/>
                    <w:jc w:val="center"/>
                    <w:rPr>
                      <w:rFonts w:ascii="宋体" w:hAnsi="宋体" w:eastAsia="宋体" w:cs="宋体"/>
                      <w:kern w:val="0"/>
                      <w:szCs w:val="21"/>
                    </w:rPr>
                  </w:pPr>
                  <w:r>
                    <w:rPr>
                      <w:rFonts w:hint="eastAsia" w:ascii="宋体" w:hAnsi="宋体" w:eastAsia="宋体" w:cs="宋体"/>
                      <w:kern w:val="0"/>
                      <w:szCs w:val="21"/>
                    </w:rPr>
                    <w:t>管理人员</w:t>
                  </w:r>
                </w:p>
              </w:tc>
              <w:tc>
                <w:tcPr>
                  <w:tcW w:w="315" w:type="pct"/>
                  <w:tcBorders>
                    <w:top w:val="outset" w:color="auto" w:sz="6" w:space="0"/>
                    <w:left w:val="outset" w:color="auto" w:sz="6" w:space="0"/>
                    <w:bottom w:val="outset" w:color="auto" w:sz="6" w:space="0"/>
                    <w:right w:val="outset" w:color="auto" w:sz="6" w:space="0"/>
                  </w:tcBorders>
                  <w:vAlign w:val="center"/>
                </w:tcPr>
                <w:p w14:paraId="75C8CF55">
                  <w:pPr>
                    <w:widowControl/>
                    <w:jc w:val="center"/>
                    <w:rPr>
                      <w:rFonts w:ascii="宋体" w:hAnsi="宋体" w:eastAsia="宋体" w:cs="宋体"/>
                      <w:kern w:val="0"/>
                      <w:szCs w:val="21"/>
                    </w:rPr>
                  </w:pPr>
                  <w:r>
                    <w:rPr>
                      <w:rFonts w:hint="eastAsia" w:ascii="宋体" w:hAnsi="宋体" w:eastAsia="宋体" w:cs="宋体"/>
                      <w:kern w:val="0"/>
                      <w:szCs w:val="21"/>
                    </w:rPr>
                    <w:t>项目经理</w:t>
                  </w:r>
                </w:p>
              </w:tc>
              <w:tc>
                <w:tcPr>
                  <w:tcW w:w="1289" w:type="pct"/>
                  <w:tcBorders>
                    <w:top w:val="outset" w:color="auto" w:sz="6" w:space="0"/>
                    <w:left w:val="outset" w:color="auto" w:sz="6" w:space="0"/>
                    <w:bottom w:val="outset" w:color="auto" w:sz="6" w:space="0"/>
                    <w:right w:val="outset" w:color="auto" w:sz="6" w:space="0"/>
                  </w:tcBorders>
                  <w:vAlign w:val="center"/>
                </w:tcPr>
                <w:p w14:paraId="33C6EF2F">
                  <w:pPr>
                    <w:widowControl/>
                    <w:jc w:val="center"/>
                    <w:rPr>
                      <w:rFonts w:ascii="宋体" w:hAnsi="宋体" w:eastAsia="宋体" w:cs="宋体"/>
                      <w:kern w:val="0"/>
                      <w:szCs w:val="21"/>
                    </w:rPr>
                  </w:pPr>
                  <w:r>
                    <w:rPr>
                      <w:rFonts w:ascii="宋体" w:hAnsi="宋体" w:eastAsia="宋体" w:cs="宋体"/>
                      <w:kern w:val="0"/>
                      <w:szCs w:val="21"/>
                    </w:rPr>
                    <w:t>410</w:t>
                  </w:r>
                  <w:r>
                    <w:rPr>
                      <w:rFonts w:hint="eastAsia" w:ascii="宋体" w:hAnsi="宋体" w:eastAsia="宋体" w:cs="宋体"/>
                      <w:kern w:val="0"/>
                      <w:szCs w:val="21"/>
                    </w:rPr>
                    <w:t>***********</w:t>
                  </w:r>
                  <w:r>
                    <w:rPr>
                      <w:rFonts w:ascii="宋体" w:hAnsi="宋体" w:eastAsia="宋体" w:cs="宋体"/>
                      <w:kern w:val="0"/>
                      <w:szCs w:val="21"/>
                    </w:rPr>
                    <w:t>5237</w:t>
                  </w:r>
                </w:p>
              </w:tc>
              <w:tc>
                <w:tcPr>
                  <w:tcW w:w="597" w:type="pct"/>
                  <w:tcBorders>
                    <w:top w:val="outset" w:color="auto" w:sz="6" w:space="0"/>
                    <w:left w:val="outset" w:color="auto" w:sz="6" w:space="0"/>
                    <w:bottom w:val="outset" w:color="auto" w:sz="6" w:space="0"/>
                    <w:right w:val="outset" w:color="auto" w:sz="6" w:space="0"/>
                  </w:tcBorders>
                  <w:vAlign w:val="center"/>
                </w:tcPr>
                <w:p w14:paraId="71D2A8ED">
                  <w:pPr>
                    <w:widowControl/>
                    <w:jc w:val="center"/>
                    <w:rPr>
                      <w:rFonts w:ascii="宋体" w:hAnsi="宋体" w:eastAsia="宋体" w:cs="宋体"/>
                      <w:kern w:val="0"/>
                      <w:szCs w:val="21"/>
                    </w:rPr>
                  </w:pPr>
                  <w:r>
                    <w:rPr>
                      <w:rFonts w:hint="eastAsia" w:ascii="宋体" w:eastAsia="宋体" w:cs="宋体"/>
                      <w:kern w:val="0"/>
                      <w:szCs w:val="21"/>
                    </w:rPr>
                    <w:t>注册一级建造师</w:t>
                  </w:r>
                </w:p>
              </w:tc>
              <w:tc>
                <w:tcPr>
                  <w:tcW w:w="962" w:type="pct"/>
                  <w:tcBorders>
                    <w:top w:val="outset" w:color="auto" w:sz="6" w:space="0"/>
                    <w:left w:val="outset" w:color="auto" w:sz="6" w:space="0"/>
                    <w:bottom w:val="outset" w:color="auto" w:sz="6" w:space="0"/>
                    <w:right w:val="outset" w:color="auto" w:sz="6" w:space="0"/>
                  </w:tcBorders>
                  <w:vAlign w:val="center"/>
                </w:tcPr>
                <w:p w14:paraId="2827CAB3">
                  <w:pPr>
                    <w:autoSpaceDE w:val="0"/>
                    <w:autoSpaceDN w:val="0"/>
                    <w:adjustRightInd w:val="0"/>
                    <w:jc w:val="center"/>
                    <w:rPr>
                      <w:rFonts w:ascii="宋体" w:eastAsia="宋体" w:cs="宋体"/>
                      <w:kern w:val="0"/>
                      <w:szCs w:val="21"/>
                    </w:rPr>
                  </w:pPr>
                  <w:r>
                    <w:rPr>
                      <w:rFonts w:hint="eastAsia" w:ascii="宋体" w:eastAsia="宋体" w:cs="宋体"/>
                      <w:kern w:val="0"/>
                      <w:szCs w:val="21"/>
                    </w:rPr>
                    <w:t>陕</w:t>
                  </w:r>
                </w:p>
                <w:p w14:paraId="39A7778C">
                  <w:pPr>
                    <w:autoSpaceDE w:val="0"/>
                    <w:autoSpaceDN w:val="0"/>
                    <w:adjustRightInd w:val="0"/>
                    <w:jc w:val="center"/>
                    <w:rPr>
                      <w:rFonts w:ascii="宋体" w:eastAsia="宋体" w:cs="宋体"/>
                      <w:kern w:val="0"/>
                      <w:szCs w:val="21"/>
                    </w:rPr>
                  </w:pPr>
                  <w:r>
                    <w:rPr>
                      <w:rFonts w:ascii="宋体" w:eastAsia="宋体" w:cs="宋体"/>
                      <w:kern w:val="0"/>
                      <w:szCs w:val="21"/>
                    </w:rPr>
                    <w:t>1612023202403423</w:t>
                  </w:r>
                </w:p>
              </w:tc>
            </w:tr>
            <w:tr w14:paraId="62C900B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231" w:type="pct"/>
                  <w:tcBorders>
                    <w:top w:val="outset" w:color="auto" w:sz="6" w:space="0"/>
                    <w:left w:val="outset" w:color="auto" w:sz="6" w:space="0"/>
                    <w:bottom w:val="outset" w:color="auto" w:sz="6" w:space="0"/>
                    <w:right w:val="outset" w:color="auto" w:sz="6" w:space="0"/>
                  </w:tcBorders>
                  <w:vAlign w:val="center"/>
                </w:tcPr>
                <w:p w14:paraId="245E9524">
                  <w:pPr>
                    <w:widowControl/>
                    <w:jc w:val="center"/>
                    <w:rPr>
                      <w:rFonts w:ascii="宋体" w:hAnsi="宋体" w:eastAsia="宋体" w:cs="宋体"/>
                      <w:kern w:val="0"/>
                      <w:szCs w:val="21"/>
                    </w:rPr>
                  </w:pPr>
                  <w:r>
                    <w:rPr>
                      <w:rFonts w:hint="eastAsia" w:ascii="宋体" w:hAnsi="宋体" w:eastAsia="宋体" w:cs="宋体"/>
                      <w:kern w:val="0"/>
                      <w:szCs w:val="21"/>
                    </w:rPr>
                    <w:t>2</w:t>
                  </w:r>
                </w:p>
              </w:tc>
              <w:tc>
                <w:tcPr>
                  <w:tcW w:w="821" w:type="pct"/>
                  <w:tcBorders>
                    <w:top w:val="outset" w:color="auto" w:sz="6" w:space="0"/>
                    <w:left w:val="outset" w:color="auto" w:sz="6" w:space="0"/>
                    <w:bottom w:val="outset" w:color="auto" w:sz="6" w:space="0"/>
                    <w:right w:val="outset" w:color="auto" w:sz="6" w:space="0"/>
                  </w:tcBorders>
                  <w:vAlign w:val="center"/>
                </w:tcPr>
                <w:p w14:paraId="5B8C4C49">
                  <w:pPr>
                    <w:widowControl/>
                    <w:jc w:val="center"/>
                    <w:rPr>
                      <w:rFonts w:ascii="宋体" w:hAnsi="宋体" w:eastAsia="宋体" w:cs="宋体"/>
                      <w:kern w:val="0"/>
                      <w:szCs w:val="21"/>
                    </w:rPr>
                  </w:pPr>
                  <w:r>
                    <w:rPr>
                      <w:rFonts w:hint="eastAsia" w:ascii="宋体" w:hAnsi="宋体" w:eastAsia="宋体" w:cs="宋体"/>
                      <w:kern w:val="0"/>
                      <w:szCs w:val="21"/>
                    </w:rPr>
                    <w:t>中润迅展智慧建设有限公司</w:t>
                  </w:r>
                </w:p>
              </w:tc>
              <w:tc>
                <w:tcPr>
                  <w:tcW w:w="471" w:type="pct"/>
                  <w:tcBorders>
                    <w:top w:val="outset" w:color="auto" w:sz="6" w:space="0"/>
                    <w:left w:val="outset" w:color="auto" w:sz="6" w:space="0"/>
                    <w:bottom w:val="outset" w:color="auto" w:sz="6" w:space="0"/>
                    <w:right w:val="outset" w:color="auto" w:sz="6" w:space="0"/>
                  </w:tcBorders>
                  <w:vAlign w:val="center"/>
                </w:tcPr>
                <w:p w14:paraId="30576DED">
                  <w:pPr>
                    <w:widowControl/>
                    <w:jc w:val="center"/>
                    <w:rPr>
                      <w:rFonts w:ascii="宋体" w:hAnsi="宋体" w:eastAsia="宋体" w:cs="宋体"/>
                      <w:kern w:val="0"/>
                      <w:szCs w:val="21"/>
                    </w:rPr>
                  </w:pPr>
                  <w:r>
                    <w:rPr>
                      <w:rFonts w:hint="eastAsia" w:ascii="宋体" w:hAnsi="宋体" w:eastAsia="宋体" w:cs="宋体"/>
                      <w:kern w:val="0"/>
                      <w:szCs w:val="21"/>
                    </w:rPr>
                    <w:t>毕栋月</w:t>
                  </w:r>
                </w:p>
              </w:tc>
              <w:tc>
                <w:tcPr>
                  <w:tcW w:w="314" w:type="pct"/>
                  <w:tcBorders>
                    <w:top w:val="outset" w:color="auto" w:sz="6" w:space="0"/>
                    <w:left w:val="outset" w:color="auto" w:sz="6" w:space="0"/>
                    <w:bottom w:val="outset" w:color="auto" w:sz="6" w:space="0"/>
                    <w:right w:val="outset" w:color="auto" w:sz="6" w:space="0"/>
                  </w:tcBorders>
                  <w:vAlign w:val="center"/>
                </w:tcPr>
                <w:p w14:paraId="2520FC09">
                  <w:pPr>
                    <w:widowControl/>
                    <w:jc w:val="center"/>
                    <w:rPr>
                      <w:rFonts w:ascii="宋体" w:hAnsi="宋体" w:eastAsia="宋体" w:cs="宋体"/>
                      <w:kern w:val="0"/>
                      <w:szCs w:val="21"/>
                    </w:rPr>
                  </w:pPr>
                  <w:r>
                    <w:rPr>
                      <w:rFonts w:hint="eastAsia" w:ascii="宋体" w:hAnsi="宋体" w:eastAsia="宋体" w:cs="宋体"/>
                      <w:kern w:val="0"/>
                      <w:szCs w:val="21"/>
                    </w:rPr>
                    <w:t>管理人员</w:t>
                  </w:r>
                </w:p>
              </w:tc>
              <w:tc>
                <w:tcPr>
                  <w:tcW w:w="315" w:type="pct"/>
                  <w:tcBorders>
                    <w:top w:val="outset" w:color="auto" w:sz="6" w:space="0"/>
                    <w:left w:val="outset" w:color="auto" w:sz="6" w:space="0"/>
                    <w:bottom w:val="outset" w:color="auto" w:sz="6" w:space="0"/>
                    <w:right w:val="outset" w:color="auto" w:sz="6" w:space="0"/>
                  </w:tcBorders>
                  <w:vAlign w:val="center"/>
                </w:tcPr>
                <w:p w14:paraId="7D719E10">
                  <w:pPr>
                    <w:widowControl/>
                    <w:jc w:val="center"/>
                    <w:rPr>
                      <w:rFonts w:ascii="宋体" w:hAnsi="宋体" w:eastAsia="宋体" w:cs="宋体"/>
                      <w:kern w:val="0"/>
                      <w:szCs w:val="21"/>
                    </w:rPr>
                  </w:pPr>
                  <w:r>
                    <w:rPr>
                      <w:rFonts w:hint="eastAsia" w:ascii="宋体" w:hAnsi="宋体" w:eastAsia="宋体" w:cs="宋体"/>
                      <w:kern w:val="0"/>
                      <w:szCs w:val="21"/>
                    </w:rPr>
                    <w:t>项目经理</w:t>
                  </w:r>
                </w:p>
              </w:tc>
              <w:tc>
                <w:tcPr>
                  <w:tcW w:w="1289" w:type="pct"/>
                  <w:tcBorders>
                    <w:top w:val="outset" w:color="auto" w:sz="6" w:space="0"/>
                    <w:left w:val="outset" w:color="auto" w:sz="6" w:space="0"/>
                    <w:bottom w:val="outset" w:color="auto" w:sz="6" w:space="0"/>
                    <w:right w:val="outset" w:color="auto" w:sz="6" w:space="0"/>
                  </w:tcBorders>
                  <w:vAlign w:val="center"/>
                </w:tcPr>
                <w:p w14:paraId="0AC9BFE1">
                  <w:pPr>
                    <w:widowControl/>
                    <w:jc w:val="center"/>
                    <w:rPr>
                      <w:rFonts w:ascii="宋体" w:hAnsi="宋体" w:eastAsia="宋体" w:cs="宋体"/>
                      <w:kern w:val="0"/>
                      <w:szCs w:val="21"/>
                    </w:rPr>
                  </w:pPr>
                  <w:r>
                    <w:rPr>
                      <w:rFonts w:hint="eastAsia" w:ascii="宋体" w:hAnsi="宋体" w:eastAsia="宋体" w:cs="宋体"/>
                      <w:kern w:val="0"/>
                      <w:szCs w:val="21"/>
                    </w:rPr>
                    <w:t>4</w:t>
                  </w:r>
                  <w:r>
                    <w:rPr>
                      <w:rFonts w:ascii="宋体" w:hAnsi="宋体" w:eastAsia="宋体" w:cs="宋体"/>
                      <w:kern w:val="0"/>
                      <w:szCs w:val="21"/>
                    </w:rPr>
                    <w:t>10</w:t>
                  </w:r>
                  <w:r>
                    <w:rPr>
                      <w:rFonts w:hint="eastAsia" w:ascii="宋体" w:hAnsi="宋体" w:eastAsia="宋体" w:cs="宋体"/>
                      <w:kern w:val="0"/>
                      <w:szCs w:val="21"/>
                    </w:rPr>
                    <w:t>***********</w:t>
                  </w:r>
                  <w:r>
                    <w:rPr>
                      <w:rFonts w:ascii="宋体" w:hAnsi="宋体" w:eastAsia="宋体" w:cs="宋体"/>
                      <w:kern w:val="0"/>
                      <w:szCs w:val="21"/>
                    </w:rPr>
                    <w:t>2026</w:t>
                  </w:r>
                </w:p>
              </w:tc>
              <w:tc>
                <w:tcPr>
                  <w:tcW w:w="597" w:type="pct"/>
                  <w:tcBorders>
                    <w:top w:val="outset" w:color="auto" w:sz="6" w:space="0"/>
                    <w:left w:val="outset" w:color="auto" w:sz="6" w:space="0"/>
                    <w:bottom w:val="outset" w:color="auto" w:sz="6" w:space="0"/>
                    <w:right w:val="outset" w:color="auto" w:sz="6" w:space="0"/>
                  </w:tcBorders>
                  <w:vAlign w:val="center"/>
                </w:tcPr>
                <w:p w14:paraId="78D2DC26">
                  <w:pPr>
                    <w:widowControl/>
                    <w:jc w:val="center"/>
                    <w:rPr>
                      <w:rFonts w:ascii="宋体" w:hAnsi="宋体" w:eastAsia="宋体" w:cs="宋体"/>
                      <w:kern w:val="0"/>
                      <w:szCs w:val="21"/>
                    </w:rPr>
                  </w:pPr>
                  <w:r>
                    <w:rPr>
                      <w:rFonts w:hint="eastAsia" w:ascii="宋体" w:eastAsia="宋体" w:cs="宋体"/>
                      <w:kern w:val="0"/>
                      <w:szCs w:val="21"/>
                    </w:rPr>
                    <w:t>注册一级建造师</w:t>
                  </w:r>
                </w:p>
              </w:tc>
              <w:tc>
                <w:tcPr>
                  <w:tcW w:w="962" w:type="pct"/>
                  <w:tcBorders>
                    <w:top w:val="outset" w:color="auto" w:sz="6" w:space="0"/>
                    <w:left w:val="outset" w:color="auto" w:sz="6" w:space="0"/>
                    <w:bottom w:val="outset" w:color="auto" w:sz="6" w:space="0"/>
                    <w:right w:val="outset" w:color="auto" w:sz="6" w:space="0"/>
                  </w:tcBorders>
                  <w:vAlign w:val="center"/>
                </w:tcPr>
                <w:p w14:paraId="4C548D99">
                  <w:pPr>
                    <w:autoSpaceDE w:val="0"/>
                    <w:autoSpaceDN w:val="0"/>
                    <w:adjustRightInd w:val="0"/>
                    <w:jc w:val="center"/>
                    <w:rPr>
                      <w:rFonts w:ascii="宋体" w:eastAsia="宋体" w:cs="宋体"/>
                      <w:kern w:val="0"/>
                      <w:szCs w:val="21"/>
                    </w:rPr>
                  </w:pPr>
                  <w:r>
                    <w:rPr>
                      <w:rFonts w:hint="eastAsia" w:ascii="宋体" w:eastAsia="宋体" w:cs="宋体"/>
                      <w:kern w:val="0"/>
                      <w:szCs w:val="21"/>
                    </w:rPr>
                    <w:t>豫</w:t>
                  </w:r>
                  <w:r>
                    <w:rPr>
                      <w:rFonts w:ascii="宋体" w:eastAsia="宋体" w:cs="宋体"/>
                      <w:kern w:val="0"/>
                      <w:szCs w:val="21"/>
                    </w:rPr>
                    <w:t>1412020202101341</w:t>
                  </w:r>
                </w:p>
              </w:tc>
            </w:tr>
            <w:tr w14:paraId="658FC80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231" w:type="pct"/>
                  <w:tcBorders>
                    <w:top w:val="outset" w:color="auto" w:sz="6" w:space="0"/>
                    <w:left w:val="outset" w:color="auto" w:sz="6" w:space="0"/>
                    <w:bottom w:val="outset" w:color="auto" w:sz="6" w:space="0"/>
                    <w:right w:val="outset" w:color="auto" w:sz="6" w:space="0"/>
                  </w:tcBorders>
                  <w:vAlign w:val="center"/>
                </w:tcPr>
                <w:p w14:paraId="1A7F649A">
                  <w:pPr>
                    <w:widowControl/>
                    <w:jc w:val="center"/>
                    <w:rPr>
                      <w:rFonts w:ascii="宋体" w:hAnsi="宋体" w:eastAsia="宋体" w:cs="宋体"/>
                      <w:kern w:val="0"/>
                      <w:szCs w:val="21"/>
                    </w:rPr>
                  </w:pPr>
                  <w:r>
                    <w:rPr>
                      <w:rFonts w:hint="eastAsia" w:ascii="宋体" w:hAnsi="宋体" w:eastAsia="宋体" w:cs="宋体"/>
                      <w:kern w:val="0"/>
                      <w:szCs w:val="21"/>
                    </w:rPr>
                    <w:t>3</w:t>
                  </w:r>
                </w:p>
              </w:tc>
              <w:tc>
                <w:tcPr>
                  <w:tcW w:w="821" w:type="pct"/>
                  <w:tcBorders>
                    <w:top w:val="outset" w:color="auto" w:sz="6" w:space="0"/>
                    <w:left w:val="outset" w:color="auto" w:sz="6" w:space="0"/>
                    <w:bottom w:val="outset" w:color="auto" w:sz="6" w:space="0"/>
                    <w:right w:val="outset" w:color="auto" w:sz="6" w:space="0"/>
                  </w:tcBorders>
                  <w:vAlign w:val="center"/>
                </w:tcPr>
                <w:p w14:paraId="24433AD1">
                  <w:pPr>
                    <w:widowControl/>
                    <w:jc w:val="center"/>
                    <w:rPr>
                      <w:rFonts w:ascii="宋体" w:hAnsi="宋体" w:eastAsia="宋体" w:cs="宋体"/>
                      <w:kern w:val="0"/>
                      <w:szCs w:val="21"/>
                    </w:rPr>
                  </w:pPr>
                  <w:r>
                    <w:rPr>
                      <w:rFonts w:hint="eastAsia" w:ascii="宋体" w:hAnsi="宋体" w:eastAsia="宋体" w:cs="宋体"/>
                      <w:kern w:val="0"/>
                      <w:szCs w:val="21"/>
                    </w:rPr>
                    <w:t>河南如岚建设工程有限公司</w:t>
                  </w:r>
                </w:p>
              </w:tc>
              <w:tc>
                <w:tcPr>
                  <w:tcW w:w="471" w:type="pct"/>
                  <w:tcBorders>
                    <w:top w:val="outset" w:color="auto" w:sz="6" w:space="0"/>
                    <w:left w:val="outset" w:color="auto" w:sz="6" w:space="0"/>
                    <w:bottom w:val="outset" w:color="auto" w:sz="6" w:space="0"/>
                    <w:right w:val="outset" w:color="auto" w:sz="6" w:space="0"/>
                  </w:tcBorders>
                  <w:vAlign w:val="center"/>
                </w:tcPr>
                <w:p w14:paraId="423439B8">
                  <w:pPr>
                    <w:widowControl/>
                    <w:jc w:val="center"/>
                    <w:rPr>
                      <w:rFonts w:ascii="宋体" w:hAnsi="宋体" w:eastAsia="宋体" w:cs="宋体"/>
                      <w:kern w:val="0"/>
                      <w:szCs w:val="21"/>
                    </w:rPr>
                  </w:pPr>
                  <w:r>
                    <w:rPr>
                      <w:rFonts w:hint="eastAsia" w:ascii="宋体" w:hAnsi="宋体" w:eastAsia="宋体" w:cs="宋体"/>
                      <w:kern w:val="0"/>
                      <w:szCs w:val="21"/>
                    </w:rPr>
                    <w:t>贺永洲</w:t>
                  </w:r>
                </w:p>
              </w:tc>
              <w:tc>
                <w:tcPr>
                  <w:tcW w:w="314" w:type="pct"/>
                  <w:tcBorders>
                    <w:top w:val="outset" w:color="auto" w:sz="6" w:space="0"/>
                    <w:left w:val="outset" w:color="auto" w:sz="6" w:space="0"/>
                    <w:bottom w:val="outset" w:color="auto" w:sz="6" w:space="0"/>
                    <w:right w:val="outset" w:color="auto" w:sz="6" w:space="0"/>
                  </w:tcBorders>
                  <w:vAlign w:val="center"/>
                </w:tcPr>
                <w:p w14:paraId="689720DB">
                  <w:pPr>
                    <w:widowControl/>
                    <w:jc w:val="center"/>
                    <w:rPr>
                      <w:rFonts w:ascii="宋体" w:hAnsi="宋体" w:eastAsia="宋体" w:cs="宋体"/>
                      <w:kern w:val="0"/>
                      <w:szCs w:val="21"/>
                    </w:rPr>
                  </w:pPr>
                  <w:r>
                    <w:rPr>
                      <w:rFonts w:hint="eastAsia" w:ascii="宋体" w:hAnsi="宋体" w:eastAsia="宋体" w:cs="宋体"/>
                      <w:kern w:val="0"/>
                      <w:szCs w:val="21"/>
                    </w:rPr>
                    <w:t>管理人员</w:t>
                  </w:r>
                </w:p>
              </w:tc>
              <w:tc>
                <w:tcPr>
                  <w:tcW w:w="315" w:type="pct"/>
                  <w:tcBorders>
                    <w:top w:val="outset" w:color="auto" w:sz="6" w:space="0"/>
                    <w:left w:val="outset" w:color="auto" w:sz="6" w:space="0"/>
                    <w:bottom w:val="outset" w:color="auto" w:sz="6" w:space="0"/>
                    <w:right w:val="outset" w:color="auto" w:sz="6" w:space="0"/>
                  </w:tcBorders>
                  <w:vAlign w:val="center"/>
                </w:tcPr>
                <w:p w14:paraId="08D469AC">
                  <w:pPr>
                    <w:widowControl/>
                    <w:jc w:val="center"/>
                    <w:rPr>
                      <w:rFonts w:ascii="宋体" w:hAnsi="宋体" w:eastAsia="宋体" w:cs="宋体"/>
                      <w:kern w:val="0"/>
                      <w:szCs w:val="21"/>
                    </w:rPr>
                  </w:pPr>
                  <w:r>
                    <w:rPr>
                      <w:rFonts w:hint="eastAsia" w:ascii="宋体" w:hAnsi="宋体" w:eastAsia="宋体" w:cs="宋体"/>
                      <w:kern w:val="0"/>
                      <w:szCs w:val="21"/>
                    </w:rPr>
                    <w:t>项目经理</w:t>
                  </w:r>
                </w:p>
              </w:tc>
              <w:tc>
                <w:tcPr>
                  <w:tcW w:w="1289" w:type="pct"/>
                  <w:tcBorders>
                    <w:top w:val="outset" w:color="auto" w:sz="6" w:space="0"/>
                    <w:left w:val="outset" w:color="auto" w:sz="6" w:space="0"/>
                    <w:bottom w:val="outset" w:color="auto" w:sz="6" w:space="0"/>
                    <w:right w:val="outset" w:color="auto" w:sz="6" w:space="0"/>
                  </w:tcBorders>
                  <w:vAlign w:val="center"/>
                </w:tcPr>
                <w:p w14:paraId="57E6A57A">
                  <w:pPr>
                    <w:widowControl/>
                    <w:jc w:val="center"/>
                    <w:rPr>
                      <w:rFonts w:ascii="宋体" w:hAnsi="宋体" w:eastAsia="宋体" w:cs="宋体"/>
                      <w:kern w:val="0"/>
                      <w:szCs w:val="21"/>
                    </w:rPr>
                  </w:pPr>
                  <w:r>
                    <w:rPr>
                      <w:rFonts w:ascii="宋体" w:hAnsi="宋体" w:eastAsia="宋体" w:cs="宋体"/>
                      <w:kern w:val="0"/>
                      <w:szCs w:val="21"/>
                    </w:rPr>
                    <w:t>412</w:t>
                  </w:r>
                  <w:r>
                    <w:rPr>
                      <w:rFonts w:hint="eastAsia" w:ascii="宋体" w:hAnsi="宋体" w:eastAsia="宋体" w:cs="宋体"/>
                      <w:kern w:val="0"/>
                      <w:szCs w:val="21"/>
                    </w:rPr>
                    <w:t>***********</w:t>
                  </w:r>
                  <w:r>
                    <w:rPr>
                      <w:rFonts w:ascii="宋体" w:hAnsi="宋体" w:eastAsia="宋体" w:cs="宋体"/>
                      <w:kern w:val="0"/>
                      <w:szCs w:val="21"/>
                    </w:rPr>
                    <w:t>8218</w:t>
                  </w:r>
                </w:p>
              </w:tc>
              <w:tc>
                <w:tcPr>
                  <w:tcW w:w="597" w:type="pct"/>
                  <w:tcBorders>
                    <w:top w:val="outset" w:color="auto" w:sz="6" w:space="0"/>
                    <w:left w:val="outset" w:color="auto" w:sz="6" w:space="0"/>
                    <w:bottom w:val="outset" w:color="auto" w:sz="6" w:space="0"/>
                    <w:right w:val="outset" w:color="auto" w:sz="6" w:space="0"/>
                  </w:tcBorders>
                  <w:vAlign w:val="center"/>
                </w:tcPr>
                <w:p w14:paraId="466729CA">
                  <w:pPr>
                    <w:widowControl/>
                    <w:jc w:val="center"/>
                    <w:rPr>
                      <w:rFonts w:ascii="宋体" w:hAnsi="宋体" w:eastAsia="宋体" w:cs="宋体"/>
                      <w:kern w:val="0"/>
                      <w:szCs w:val="21"/>
                    </w:rPr>
                  </w:pPr>
                  <w:r>
                    <w:rPr>
                      <w:rFonts w:hint="eastAsia" w:ascii="宋体" w:eastAsia="宋体" w:cs="宋体"/>
                      <w:kern w:val="0"/>
                      <w:szCs w:val="21"/>
                    </w:rPr>
                    <w:t>注册一级建造师</w:t>
                  </w:r>
                </w:p>
              </w:tc>
              <w:tc>
                <w:tcPr>
                  <w:tcW w:w="962" w:type="pct"/>
                  <w:tcBorders>
                    <w:top w:val="outset" w:color="auto" w:sz="6" w:space="0"/>
                    <w:left w:val="outset" w:color="auto" w:sz="6" w:space="0"/>
                    <w:bottom w:val="outset" w:color="auto" w:sz="6" w:space="0"/>
                    <w:right w:val="outset" w:color="auto" w:sz="6" w:space="0"/>
                  </w:tcBorders>
                  <w:vAlign w:val="center"/>
                </w:tcPr>
                <w:p w14:paraId="7EBAF682">
                  <w:pPr>
                    <w:autoSpaceDE w:val="0"/>
                    <w:autoSpaceDN w:val="0"/>
                    <w:adjustRightInd w:val="0"/>
                    <w:jc w:val="center"/>
                    <w:rPr>
                      <w:rFonts w:ascii="宋体" w:eastAsia="宋体" w:cs="宋体"/>
                      <w:kern w:val="0"/>
                      <w:szCs w:val="21"/>
                    </w:rPr>
                  </w:pPr>
                  <w:r>
                    <w:rPr>
                      <w:rFonts w:hint="eastAsia" w:ascii="宋体" w:eastAsia="宋体" w:cs="宋体"/>
                      <w:kern w:val="0"/>
                      <w:szCs w:val="21"/>
                    </w:rPr>
                    <w:t>豫</w:t>
                  </w:r>
                  <w:r>
                    <w:rPr>
                      <w:rFonts w:ascii="宋体" w:eastAsia="宋体" w:cs="宋体"/>
                      <w:kern w:val="0"/>
                      <w:szCs w:val="21"/>
                    </w:rPr>
                    <w:t>1412020202105260</w:t>
                  </w:r>
                </w:p>
              </w:tc>
            </w:tr>
          </w:tbl>
          <w:p w14:paraId="293EBA5C">
            <w:pPr>
              <w:widowControl/>
              <w:spacing w:line="480" w:lineRule="auto"/>
              <w:jc w:val="left"/>
              <w:rPr>
                <w:rFonts w:ascii="宋体" w:hAnsi="宋体" w:eastAsia="宋体" w:cs="宋体"/>
                <w:kern w:val="0"/>
                <w:szCs w:val="21"/>
              </w:rPr>
            </w:pPr>
          </w:p>
        </w:tc>
      </w:tr>
      <w:tr w14:paraId="6872ADF1">
        <w:tblPrEx>
          <w:tblCellMar>
            <w:top w:w="45" w:type="dxa"/>
            <w:left w:w="45" w:type="dxa"/>
            <w:bottom w:w="45" w:type="dxa"/>
            <w:right w:w="45" w:type="dxa"/>
          </w:tblCellMar>
        </w:tblPrEx>
        <w:trPr>
          <w:tblCellSpacing w:w="15" w:type="dxa"/>
          <w:jc w:val="center"/>
        </w:trPr>
        <w:tc>
          <w:tcPr>
            <w:tcW w:w="4967" w:type="pct"/>
            <w:vAlign w:val="center"/>
          </w:tcPr>
          <w:p w14:paraId="5E406BC1">
            <w:pPr>
              <w:widowControl/>
              <w:spacing w:line="360" w:lineRule="auto"/>
              <w:jc w:val="left"/>
              <w:rPr>
                <w:rFonts w:ascii="宋体" w:hAnsi="宋体" w:eastAsia="宋体" w:cs="宋体"/>
                <w:kern w:val="0"/>
                <w:szCs w:val="21"/>
              </w:rPr>
            </w:pPr>
            <w:r>
              <w:rPr>
                <w:rFonts w:hint="eastAsia" w:ascii="宋体" w:hAnsi="宋体" w:eastAsia="宋体" w:cs="宋体"/>
                <w:kern w:val="0"/>
                <w:szCs w:val="21"/>
              </w:rPr>
              <w:t>1.3中标候选人企业业绩</w:t>
            </w:r>
          </w:p>
        </w:tc>
      </w:tr>
      <w:tr w14:paraId="0D17BA92">
        <w:tblPrEx>
          <w:tblCellMar>
            <w:top w:w="45" w:type="dxa"/>
            <w:left w:w="45" w:type="dxa"/>
            <w:bottom w:w="45" w:type="dxa"/>
            <w:right w:w="45" w:type="dxa"/>
          </w:tblCellMar>
        </w:tblPrEx>
        <w:trPr>
          <w:tblCellSpacing w:w="15" w:type="dxa"/>
          <w:jc w:val="center"/>
        </w:trPr>
        <w:tc>
          <w:tcPr>
            <w:tcW w:w="4967" w:type="pct"/>
            <w:vAlign w:val="center"/>
          </w:tcPr>
          <w:p w14:paraId="7CC783C9">
            <w:pPr>
              <w:widowControl/>
              <w:spacing w:line="360" w:lineRule="auto"/>
              <w:jc w:val="left"/>
              <w:rPr>
                <w:rFonts w:ascii="宋体" w:hAnsi="宋体" w:eastAsia="宋体" w:cs="宋体"/>
                <w:kern w:val="0"/>
                <w:szCs w:val="21"/>
              </w:rPr>
            </w:pPr>
            <w:r>
              <w:rPr>
                <w:rFonts w:hint="eastAsia" w:ascii="宋体" w:hAnsi="宋体" w:eastAsia="宋体" w:cs="宋体"/>
                <w:kern w:val="0"/>
                <w:szCs w:val="21"/>
              </w:rPr>
              <w:t>无相关要求。</w:t>
            </w:r>
          </w:p>
        </w:tc>
      </w:tr>
      <w:tr w14:paraId="2C789229">
        <w:tblPrEx>
          <w:tblCellMar>
            <w:top w:w="45" w:type="dxa"/>
            <w:left w:w="45" w:type="dxa"/>
            <w:bottom w:w="45" w:type="dxa"/>
            <w:right w:w="45" w:type="dxa"/>
          </w:tblCellMar>
        </w:tblPrEx>
        <w:trPr>
          <w:tblCellSpacing w:w="15" w:type="dxa"/>
          <w:jc w:val="center"/>
        </w:trPr>
        <w:tc>
          <w:tcPr>
            <w:tcW w:w="4967" w:type="pct"/>
            <w:vAlign w:val="center"/>
          </w:tcPr>
          <w:p w14:paraId="625D32F3">
            <w:pPr>
              <w:widowControl/>
              <w:spacing w:line="360" w:lineRule="auto"/>
              <w:jc w:val="left"/>
              <w:rPr>
                <w:rFonts w:ascii="宋体" w:hAnsi="宋体" w:eastAsia="宋体" w:cs="宋体"/>
                <w:kern w:val="0"/>
                <w:szCs w:val="21"/>
              </w:rPr>
            </w:pPr>
            <w:r>
              <w:rPr>
                <w:rFonts w:hint="eastAsia" w:ascii="宋体" w:hAnsi="宋体" w:eastAsia="宋体" w:cs="宋体"/>
                <w:kern w:val="0"/>
                <w:szCs w:val="21"/>
              </w:rPr>
              <w:t>1.4中标候选人项目经理业绩</w:t>
            </w:r>
          </w:p>
        </w:tc>
      </w:tr>
      <w:tr w14:paraId="1BDDC35B">
        <w:tblPrEx>
          <w:tblCellMar>
            <w:top w:w="45" w:type="dxa"/>
            <w:left w:w="45" w:type="dxa"/>
            <w:bottom w:w="45" w:type="dxa"/>
            <w:right w:w="45" w:type="dxa"/>
          </w:tblCellMar>
        </w:tblPrEx>
        <w:trPr>
          <w:tblCellSpacing w:w="15" w:type="dxa"/>
          <w:jc w:val="center"/>
        </w:trPr>
        <w:tc>
          <w:tcPr>
            <w:tcW w:w="4967" w:type="pct"/>
            <w:vAlign w:val="center"/>
          </w:tcPr>
          <w:p w14:paraId="485FBCE0">
            <w:pPr>
              <w:widowControl/>
              <w:spacing w:line="360" w:lineRule="auto"/>
              <w:jc w:val="left"/>
              <w:rPr>
                <w:rFonts w:ascii="宋体" w:hAnsi="宋体" w:eastAsia="宋体" w:cs="宋体"/>
                <w:kern w:val="0"/>
                <w:szCs w:val="21"/>
              </w:rPr>
            </w:pPr>
            <w:r>
              <w:rPr>
                <w:rFonts w:hint="eastAsia" w:ascii="宋体" w:hAnsi="宋体" w:eastAsia="宋体" w:cs="宋体"/>
                <w:kern w:val="0"/>
                <w:szCs w:val="21"/>
              </w:rPr>
              <w:t>无相关要求。</w:t>
            </w:r>
          </w:p>
        </w:tc>
      </w:tr>
      <w:tr w14:paraId="74C50458">
        <w:tblPrEx>
          <w:tblCellMar>
            <w:top w:w="45" w:type="dxa"/>
            <w:left w:w="45" w:type="dxa"/>
            <w:bottom w:w="45" w:type="dxa"/>
            <w:right w:w="45" w:type="dxa"/>
          </w:tblCellMar>
        </w:tblPrEx>
        <w:trPr>
          <w:tblCellSpacing w:w="15" w:type="dxa"/>
          <w:jc w:val="center"/>
        </w:trPr>
        <w:tc>
          <w:tcPr>
            <w:tcW w:w="4967" w:type="pct"/>
            <w:vAlign w:val="center"/>
          </w:tcPr>
          <w:p w14:paraId="259C35B4">
            <w:pPr>
              <w:widowControl/>
              <w:spacing w:line="360" w:lineRule="auto"/>
              <w:jc w:val="left"/>
              <w:rPr>
                <w:rFonts w:ascii="宋体" w:hAnsi="宋体" w:eastAsia="宋体" w:cs="宋体"/>
                <w:b/>
                <w:bCs/>
                <w:kern w:val="0"/>
                <w:szCs w:val="21"/>
              </w:rPr>
            </w:pPr>
            <w:r>
              <w:rPr>
                <w:rFonts w:hint="eastAsia" w:ascii="宋体" w:hAnsi="宋体" w:eastAsia="宋体" w:cs="宋体"/>
                <w:b/>
                <w:bCs/>
                <w:kern w:val="0"/>
                <w:szCs w:val="21"/>
              </w:rPr>
              <w:t>二、中标候选人响应招标文件要求的资格能力条件</w:t>
            </w:r>
          </w:p>
        </w:tc>
      </w:tr>
      <w:tr w14:paraId="71364D86">
        <w:tblPrEx>
          <w:tblCellMar>
            <w:top w:w="45" w:type="dxa"/>
            <w:left w:w="45" w:type="dxa"/>
            <w:bottom w:w="45" w:type="dxa"/>
            <w:right w:w="45" w:type="dxa"/>
          </w:tblCellMar>
        </w:tblPrEx>
        <w:trPr>
          <w:tblCellSpacing w:w="15" w:type="dxa"/>
          <w:jc w:val="center"/>
        </w:trPr>
        <w:tc>
          <w:tcPr>
            <w:tcW w:w="4967" w:type="pct"/>
            <w:vAlign w:val="center"/>
          </w:tcPr>
          <w:p w14:paraId="45448886">
            <w:pPr>
              <w:widowControl/>
              <w:spacing w:line="360" w:lineRule="auto"/>
              <w:jc w:val="left"/>
              <w:rPr>
                <w:rFonts w:ascii="宋体" w:hAnsi="宋体" w:eastAsia="宋体" w:cs="宋体"/>
                <w:kern w:val="0"/>
                <w:szCs w:val="21"/>
              </w:rPr>
            </w:pPr>
            <w:r>
              <w:rPr>
                <w:rFonts w:hint="eastAsia" w:ascii="宋体" w:hAnsi="宋体" w:eastAsia="宋体" w:cs="宋体"/>
                <w:kern w:val="0"/>
                <w:szCs w:val="21"/>
              </w:rPr>
              <w:t>2.1招标文件要求的资格能力条件</w:t>
            </w:r>
          </w:p>
        </w:tc>
      </w:tr>
      <w:tr w14:paraId="6B135C26">
        <w:tblPrEx>
          <w:tblCellMar>
            <w:top w:w="45" w:type="dxa"/>
            <w:left w:w="45" w:type="dxa"/>
            <w:bottom w:w="45" w:type="dxa"/>
            <w:right w:w="45" w:type="dxa"/>
          </w:tblCellMar>
        </w:tblPrEx>
        <w:trPr>
          <w:tblCellSpacing w:w="15" w:type="dxa"/>
          <w:jc w:val="center"/>
        </w:trPr>
        <w:tc>
          <w:tcPr>
            <w:tcW w:w="4967" w:type="pct"/>
            <w:vAlign w:val="center"/>
          </w:tcPr>
          <w:tbl>
            <w:tblPr>
              <w:tblStyle w:val="12"/>
              <w:tblW w:w="5000" w:type="pct"/>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270"/>
              <w:gridCol w:w="1531"/>
              <w:gridCol w:w="7308"/>
            </w:tblGrid>
            <w:tr w14:paraId="36C853C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78" w:type="pct"/>
                  <w:tcBorders>
                    <w:top w:val="outset" w:color="auto" w:sz="6" w:space="0"/>
                    <w:left w:val="outset" w:color="auto" w:sz="6" w:space="0"/>
                    <w:bottom w:val="outset" w:color="auto" w:sz="6" w:space="0"/>
                    <w:right w:val="outset" w:color="auto" w:sz="6" w:space="0"/>
                  </w:tcBorders>
                  <w:vAlign w:val="center"/>
                </w:tcPr>
                <w:p w14:paraId="4B490D82">
                  <w:pPr>
                    <w:widowControl/>
                    <w:jc w:val="center"/>
                    <w:rPr>
                      <w:rFonts w:ascii="宋体" w:hAnsi="宋体" w:eastAsia="宋体" w:cs="宋体"/>
                      <w:kern w:val="0"/>
                      <w:szCs w:val="21"/>
                    </w:rPr>
                  </w:pPr>
                  <w:r>
                    <w:rPr>
                      <w:rFonts w:hint="eastAsia" w:ascii="宋体" w:hAnsi="宋体" w:eastAsia="宋体" w:cs="宋体"/>
                      <w:kern w:val="0"/>
                      <w:szCs w:val="21"/>
                    </w:rPr>
                    <w:t>序号</w:t>
                  </w:r>
                </w:p>
              </w:tc>
              <w:tc>
                <w:tcPr>
                  <w:tcW w:w="497" w:type="pct"/>
                  <w:tcBorders>
                    <w:top w:val="outset" w:color="auto" w:sz="6" w:space="0"/>
                    <w:left w:val="outset" w:color="auto" w:sz="6" w:space="0"/>
                    <w:bottom w:val="outset" w:color="auto" w:sz="6" w:space="0"/>
                    <w:right w:val="outset" w:color="auto" w:sz="6" w:space="0"/>
                  </w:tcBorders>
                  <w:vAlign w:val="center"/>
                </w:tcPr>
                <w:p w14:paraId="6E7D448F">
                  <w:pPr>
                    <w:widowControl/>
                    <w:jc w:val="center"/>
                    <w:rPr>
                      <w:rFonts w:ascii="宋体" w:hAnsi="宋体" w:eastAsia="宋体" w:cs="宋体"/>
                      <w:kern w:val="0"/>
                      <w:szCs w:val="21"/>
                    </w:rPr>
                  </w:pPr>
                  <w:r>
                    <w:rPr>
                      <w:rFonts w:hint="eastAsia" w:ascii="宋体" w:hAnsi="宋体" w:eastAsia="宋体" w:cs="宋体"/>
                      <w:kern w:val="0"/>
                      <w:szCs w:val="21"/>
                    </w:rPr>
                    <w:t>标段</w:t>
                  </w:r>
                </w:p>
                <w:p w14:paraId="4C980992">
                  <w:pPr>
                    <w:widowControl/>
                    <w:jc w:val="center"/>
                    <w:rPr>
                      <w:rFonts w:ascii="宋体" w:hAnsi="宋体" w:eastAsia="宋体" w:cs="宋体"/>
                      <w:kern w:val="0"/>
                      <w:szCs w:val="21"/>
                    </w:rPr>
                  </w:pPr>
                  <w:r>
                    <w:rPr>
                      <w:rFonts w:hint="eastAsia" w:ascii="宋体" w:hAnsi="宋体" w:eastAsia="宋体" w:cs="宋体"/>
                      <w:kern w:val="0"/>
                      <w:szCs w:val="21"/>
                    </w:rPr>
                    <w:t>编号</w:t>
                  </w:r>
                </w:p>
              </w:tc>
              <w:tc>
                <w:tcPr>
                  <w:tcW w:w="4325" w:type="pct"/>
                  <w:tcBorders>
                    <w:top w:val="outset" w:color="auto" w:sz="6" w:space="0"/>
                    <w:left w:val="outset" w:color="auto" w:sz="6" w:space="0"/>
                    <w:bottom w:val="outset" w:color="auto" w:sz="6" w:space="0"/>
                    <w:right w:val="outset" w:color="auto" w:sz="6" w:space="0"/>
                  </w:tcBorders>
                  <w:vAlign w:val="center"/>
                </w:tcPr>
                <w:p w14:paraId="7FB3FB9B">
                  <w:pPr>
                    <w:widowControl/>
                    <w:jc w:val="center"/>
                    <w:rPr>
                      <w:rFonts w:ascii="宋体" w:hAnsi="宋体" w:eastAsia="宋体" w:cs="宋体"/>
                      <w:kern w:val="0"/>
                      <w:szCs w:val="21"/>
                    </w:rPr>
                  </w:pPr>
                  <w:r>
                    <w:rPr>
                      <w:rFonts w:hint="eastAsia" w:ascii="宋体" w:hAnsi="宋体" w:eastAsia="宋体" w:cs="宋体"/>
                      <w:kern w:val="0"/>
                      <w:szCs w:val="21"/>
                    </w:rPr>
                    <w:t>资格能力条件</w:t>
                  </w:r>
                </w:p>
              </w:tc>
            </w:tr>
            <w:tr w14:paraId="375E7ED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178" w:type="pct"/>
                  <w:tcBorders>
                    <w:top w:val="outset" w:color="auto" w:sz="6" w:space="0"/>
                    <w:left w:val="outset" w:color="auto" w:sz="6" w:space="0"/>
                    <w:bottom w:val="outset" w:color="auto" w:sz="6" w:space="0"/>
                    <w:right w:val="outset" w:color="auto" w:sz="6" w:space="0"/>
                  </w:tcBorders>
                  <w:vAlign w:val="center"/>
                </w:tcPr>
                <w:p w14:paraId="3E42FDD7">
                  <w:pPr>
                    <w:widowControl/>
                    <w:jc w:val="center"/>
                    <w:rPr>
                      <w:rFonts w:ascii="宋体" w:hAnsi="宋体" w:eastAsia="宋体" w:cs="宋体"/>
                      <w:kern w:val="0"/>
                      <w:szCs w:val="21"/>
                    </w:rPr>
                  </w:pPr>
                  <w:r>
                    <w:rPr>
                      <w:rFonts w:ascii="宋体" w:hAnsi="宋体" w:eastAsia="宋体" w:cs="宋体"/>
                      <w:kern w:val="0"/>
                      <w:szCs w:val="21"/>
                    </w:rPr>
                    <w:t>1</w:t>
                  </w:r>
                </w:p>
              </w:tc>
              <w:tc>
                <w:tcPr>
                  <w:tcW w:w="497" w:type="pct"/>
                  <w:tcBorders>
                    <w:top w:val="outset" w:color="auto" w:sz="6" w:space="0"/>
                    <w:left w:val="outset" w:color="auto" w:sz="6" w:space="0"/>
                    <w:bottom w:val="outset" w:color="auto" w:sz="6" w:space="0"/>
                    <w:right w:val="outset" w:color="auto" w:sz="6" w:space="0"/>
                  </w:tcBorders>
                  <w:vAlign w:val="center"/>
                </w:tcPr>
                <w:p w14:paraId="2B11074F">
                  <w:pPr>
                    <w:widowControl/>
                    <w:jc w:val="center"/>
                    <w:rPr>
                      <w:rFonts w:ascii="宋体" w:hAnsi="宋体" w:eastAsia="宋体" w:cs="宋体"/>
                      <w:kern w:val="0"/>
                      <w:szCs w:val="21"/>
                    </w:rPr>
                  </w:pPr>
                  <w:r>
                    <w:rPr>
                      <w:rFonts w:hint="eastAsia" w:ascii="宋体" w:hAnsi="宋体" w:eastAsia="宋体" w:cs="宋体"/>
                      <w:kern w:val="0"/>
                      <w:szCs w:val="21"/>
                    </w:rPr>
                    <w:t>26-GCZN-024401</w:t>
                  </w:r>
                </w:p>
              </w:tc>
              <w:tc>
                <w:tcPr>
                  <w:tcW w:w="4325" w:type="pct"/>
                  <w:tcBorders>
                    <w:top w:val="outset" w:color="auto" w:sz="6" w:space="0"/>
                    <w:left w:val="outset" w:color="auto" w:sz="6" w:space="0"/>
                    <w:bottom w:val="outset" w:color="auto" w:sz="6" w:space="0"/>
                    <w:right w:val="outset" w:color="auto" w:sz="6" w:space="0"/>
                  </w:tcBorders>
                  <w:vAlign w:val="center"/>
                </w:tcPr>
                <w:p w14:paraId="0AF0C47F">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spacing w:val="-7"/>
                      <w:kern w:val="0"/>
                      <w:szCs w:val="21"/>
                    </w:rPr>
                    <w:t>1 资质要求：</w:t>
                  </w:r>
                </w:p>
                <w:p w14:paraId="51AEF2AF">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kern w:val="0"/>
                      <w:szCs w:val="21"/>
                    </w:rPr>
                    <w:t>（</w:t>
                  </w:r>
                  <w:r>
                    <w:rPr>
                      <w:rFonts w:ascii="宋体" w:hAnsi="宋体" w:eastAsia="宋体" w:cs="Times New Roman"/>
                      <w:snapToGrid w:val="0"/>
                      <w:kern w:val="0"/>
                      <w:szCs w:val="21"/>
                    </w:rPr>
                    <w:t>1</w:t>
                  </w:r>
                  <w:r>
                    <w:rPr>
                      <w:rFonts w:ascii="宋体" w:hAnsi="宋体" w:eastAsia="宋体" w:cs="宋体"/>
                      <w:snapToGrid w:val="0"/>
                      <w:kern w:val="0"/>
                      <w:szCs w:val="21"/>
                    </w:rPr>
                    <w:t>）本次招标要求投标人具有独立法人资格并依法</w:t>
                  </w:r>
                  <w:r>
                    <w:rPr>
                      <w:rFonts w:ascii="宋体" w:hAnsi="宋体" w:eastAsia="宋体" w:cs="宋体"/>
                      <w:snapToGrid w:val="0"/>
                      <w:spacing w:val="-1"/>
                      <w:kern w:val="0"/>
                      <w:szCs w:val="21"/>
                    </w:rPr>
                    <w:t>取得企业营业执照，营业执照处于</w:t>
                  </w:r>
                  <w:r>
                    <w:rPr>
                      <w:rFonts w:ascii="宋体" w:hAnsi="宋体" w:eastAsia="宋体" w:cs="宋体"/>
                      <w:snapToGrid w:val="0"/>
                      <w:spacing w:val="-8"/>
                      <w:kern w:val="0"/>
                      <w:szCs w:val="21"/>
                    </w:rPr>
                    <w:t>有效期。</w:t>
                  </w:r>
                </w:p>
                <w:p w14:paraId="1F7F8DAA">
                  <w:pPr>
                    <w:widowControl/>
                    <w:kinsoku w:val="0"/>
                    <w:autoSpaceDE w:val="0"/>
                    <w:autoSpaceDN w:val="0"/>
                    <w:adjustRightInd w:val="0"/>
                    <w:snapToGrid w:val="0"/>
                    <w:spacing w:line="288" w:lineRule="auto"/>
                    <w:textAlignment w:val="baseline"/>
                    <w:rPr>
                      <w:rFonts w:ascii="宋体" w:hAnsi="宋体" w:eastAsia="宋体" w:cs="宋体"/>
                      <w:snapToGrid w:val="0"/>
                      <w:spacing w:val="-2"/>
                      <w:kern w:val="0"/>
                      <w:szCs w:val="21"/>
                    </w:rPr>
                  </w:pPr>
                  <w:r>
                    <w:rPr>
                      <w:rFonts w:ascii="宋体" w:hAnsi="宋体" w:eastAsia="宋体" w:cs="宋体"/>
                      <w:snapToGrid w:val="0"/>
                      <w:spacing w:val="-2"/>
                      <w:kern w:val="0"/>
                      <w:szCs w:val="21"/>
                    </w:rPr>
                    <w:t>1.2</w:t>
                  </w:r>
                  <w:r>
                    <w:rPr>
                      <w:rFonts w:hint="eastAsia" w:ascii="宋体" w:hAnsi="宋体" w:eastAsia="宋体" w:cs="宋体"/>
                      <w:snapToGrid w:val="0"/>
                      <w:spacing w:val="-2"/>
                      <w:kern w:val="0"/>
                      <w:szCs w:val="21"/>
                    </w:rPr>
                    <w:t xml:space="preserve"> </w:t>
                  </w:r>
                  <w:r>
                    <w:rPr>
                      <w:rFonts w:ascii="宋体" w:hAnsi="宋体" w:eastAsia="宋体" w:cs="宋体"/>
                      <w:snapToGrid w:val="0"/>
                      <w:kern w:val="0"/>
                      <w:szCs w:val="21"/>
                    </w:rPr>
                    <w:t>企业资质（施工部分</w:t>
                  </w:r>
                  <w:r>
                    <w:rPr>
                      <w:rFonts w:ascii="宋体" w:hAnsi="宋体" w:eastAsia="宋体" w:cs="宋体"/>
                      <w:snapToGrid w:val="0"/>
                      <w:spacing w:val="-1"/>
                      <w:kern w:val="0"/>
                      <w:szCs w:val="21"/>
                    </w:rPr>
                    <w:t>）：</w:t>
                  </w:r>
                  <w:r>
                    <w:rPr>
                      <w:rFonts w:ascii="宋体" w:hAnsi="宋体" w:eastAsia="宋体" w:cs="宋体"/>
                      <w:snapToGrid w:val="0"/>
                      <w:kern w:val="0"/>
                      <w:szCs w:val="21"/>
                    </w:rPr>
                    <w:t>具备住房城乡建设主管部门颁发</w:t>
                  </w:r>
                  <w:r>
                    <w:rPr>
                      <w:rFonts w:ascii="宋体" w:hAnsi="宋体" w:eastAsia="宋体" w:cs="宋体"/>
                      <w:snapToGrid w:val="0"/>
                      <w:spacing w:val="-1"/>
                      <w:kern w:val="0"/>
                      <w:szCs w:val="21"/>
                    </w:rPr>
                    <w:t>的电力工程施工总承包叁级（含）以上资质或输变电工程专业承包叁级（含）以上资质；同时具有《承装（修、试）电力设施许可证》承装</w:t>
                  </w:r>
                  <w:r>
                    <w:rPr>
                      <w:rFonts w:ascii="宋体" w:hAnsi="宋体" w:eastAsia="宋体" w:cs="宋体"/>
                      <w:snapToGrid w:val="0"/>
                      <w:spacing w:val="-60"/>
                      <w:kern w:val="0"/>
                      <w:szCs w:val="21"/>
                    </w:rPr>
                    <w:t xml:space="preserve"> </w:t>
                  </w:r>
                  <w:r>
                    <w:rPr>
                      <w:rFonts w:ascii="宋体" w:hAnsi="宋体" w:eastAsia="宋体" w:cs="宋体"/>
                      <w:snapToGrid w:val="0"/>
                      <w:spacing w:val="-1"/>
                      <w:kern w:val="0"/>
                      <w:szCs w:val="21"/>
                    </w:rPr>
                    <w:t>(修、试)三级及以上资质且</w:t>
                  </w:r>
                  <w:r>
                    <w:rPr>
                      <w:rFonts w:ascii="宋体" w:hAnsi="宋体" w:eastAsia="宋体" w:cs="宋体"/>
                      <w:snapToGrid w:val="0"/>
                      <w:spacing w:val="-2"/>
                      <w:kern w:val="0"/>
                      <w:szCs w:val="21"/>
                    </w:rPr>
                    <w:t>处于有效期，安全生产许可证处于有效</w:t>
                  </w:r>
                  <w:r>
                    <w:rPr>
                      <w:rFonts w:ascii="宋体" w:hAnsi="宋体" w:eastAsia="宋体" w:cs="宋体"/>
                      <w:snapToGrid w:val="0"/>
                      <w:spacing w:val="-1"/>
                      <w:kern w:val="0"/>
                      <w:szCs w:val="21"/>
                    </w:rPr>
                    <w:t>期（注：绿化工程、土石方工程安全生产许可证不作要求）。</w:t>
                  </w:r>
                </w:p>
                <w:p w14:paraId="7266A63C">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spacing w:val="-6"/>
                      <w:kern w:val="0"/>
                      <w:szCs w:val="21"/>
                    </w:rPr>
                    <w:t>2 项目经理要求：</w:t>
                  </w:r>
                </w:p>
                <w:p w14:paraId="67044B19">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kern w:val="0"/>
                      <w:szCs w:val="21"/>
                    </w:rPr>
                    <w:t>拟任项目经理资格：具有机电工程专业一级注册建造师执业资</w:t>
                  </w:r>
                  <w:r>
                    <w:rPr>
                      <w:rFonts w:ascii="宋体" w:hAnsi="宋体" w:eastAsia="宋体" w:cs="宋体"/>
                      <w:snapToGrid w:val="0"/>
                      <w:spacing w:val="-1"/>
                      <w:kern w:val="0"/>
                      <w:szCs w:val="21"/>
                    </w:rPr>
                    <w:t>格证书以及有效的项目负责人安全生产考核合格证书（安全生产考核合格证(B证)</w:t>
                  </w:r>
                  <w:r>
                    <w:rPr>
                      <w:rFonts w:ascii="宋体" w:hAnsi="宋体" w:eastAsia="宋体" w:cs="宋体"/>
                      <w:snapToGrid w:val="0"/>
                      <w:spacing w:val="4"/>
                      <w:kern w:val="0"/>
                      <w:szCs w:val="21"/>
                    </w:rPr>
                    <w:t>），</w:t>
                  </w:r>
                  <w:r>
                    <w:rPr>
                      <w:rFonts w:ascii="宋体" w:hAnsi="宋体" w:eastAsia="宋体" w:cs="宋体"/>
                      <w:snapToGrid w:val="0"/>
                      <w:spacing w:val="-1"/>
                      <w:kern w:val="0"/>
                      <w:szCs w:val="21"/>
                    </w:rPr>
                    <w:t>且须满足第二章投标人须</w:t>
                  </w:r>
                  <w:r>
                    <w:rPr>
                      <w:rFonts w:ascii="宋体" w:hAnsi="宋体" w:eastAsia="宋体" w:cs="宋体"/>
                      <w:snapToGrid w:val="0"/>
                      <w:spacing w:val="-3"/>
                      <w:kern w:val="0"/>
                      <w:szCs w:val="21"/>
                    </w:rPr>
                    <w:t>知前附表第10.5款要求。</w:t>
                  </w:r>
                </w:p>
                <w:p w14:paraId="1E00176F">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spacing w:val="-7"/>
                      <w:kern w:val="0"/>
                      <w:szCs w:val="21"/>
                    </w:rPr>
                    <w:t>3 业绩要求：</w:t>
                  </w:r>
                </w:p>
                <w:p w14:paraId="048FB7B3">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spacing w:val="-1"/>
                      <w:kern w:val="0"/>
                      <w:szCs w:val="21"/>
                    </w:rPr>
                    <w:t>3.1 企业类似工程业绩</w:t>
                  </w:r>
                </w:p>
                <w:p w14:paraId="1886F9C0">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Segoe UI Emoji" w:hAnsi="Segoe UI Emoji" w:eastAsia="宋体" w:cs="Segoe UI Emoji"/>
                      <w:snapToGrid w:val="0"/>
                      <w:spacing w:val="-7"/>
                      <w:kern w:val="0"/>
                      <w:szCs w:val="21"/>
                    </w:rPr>
                    <w:t>☑</w:t>
                  </w:r>
                  <w:r>
                    <w:rPr>
                      <w:rFonts w:ascii="宋体" w:hAnsi="宋体" w:eastAsia="宋体" w:cs="宋体"/>
                      <w:snapToGrid w:val="0"/>
                      <w:spacing w:val="-7"/>
                      <w:kern w:val="0"/>
                      <w:szCs w:val="21"/>
                    </w:rPr>
                    <w:t>不要求类似工程业绩；</w:t>
                  </w:r>
                </w:p>
                <w:p w14:paraId="0D2800EC">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spacing w:val="-8"/>
                      <w:kern w:val="0"/>
                      <w:szCs w:val="21"/>
                    </w:rPr>
                    <w:t>□要求。</w:t>
                  </w:r>
                </w:p>
                <w:p w14:paraId="52B82879">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spacing w:val="-1"/>
                      <w:kern w:val="0"/>
                      <w:szCs w:val="21"/>
                    </w:rPr>
                    <w:t>3.2 项目经理类似工程业绩</w:t>
                  </w:r>
                </w:p>
                <w:p w14:paraId="7DF59E21">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Segoe UI Emoji" w:hAnsi="Segoe UI Emoji" w:eastAsia="宋体" w:cs="Segoe UI Emoji"/>
                      <w:snapToGrid w:val="0"/>
                      <w:spacing w:val="-7"/>
                      <w:kern w:val="0"/>
                      <w:szCs w:val="21"/>
                    </w:rPr>
                    <w:t>☑</w:t>
                  </w:r>
                  <w:r>
                    <w:rPr>
                      <w:rFonts w:ascii="宋体" w:hAnsi="宋体" w:eastAsia="宋体" w:cs="宋体"/>
                      <w:snapToGrid w:val="0"/>
                      <w:spacing w:val="-7"/>
                      <w:kern w:val="0"/>
                      <w:szCs w:val="21"/>
                    </w:rPr>
                    <w:t>不要求类似工程业绩；</w:t>
                  </w:r>
                </w:p>
                <w:p w14:paraId="52C05D5C">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spacing w:val="-8"/>
                      <w:kern w:val="0"/>
                      <w:szCs w:val="21"/>
                    </w:rPr>
                    <w:t>□要求。</w:t>
                  </w:r>
                </w:p>
                <w:p w14:paraId="38CA788D">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b/>
                      <w:bCs/>
                      <w:snapToGrid w:val="0"/>
                      <w:spacing w:val="-2"/>
                      <w:kern w:val="0"/>
                      <w:szCs w:val="21"/>
                    </w:rPr>
                    <w:t>类似工程业绩具体要求详见第二章投标人须知前附表第</w:t>
                  </w:r>
                  <w:r>
                    <w:rPr>
                      <w:rFonts w:ascii="宋体" w:hAnsi="宋体" w:eastAsia="宋体" w:cs="Times New Roman"/>
                      <w:b/>
                      <w:bCs/>
                      <w:snapToGrid w:val="0"/>
                      <w:spacing w:val="-2"/>
                      <w:kern w:val="0"/>
                      <w:szCs w:val="21"/>
                    </w:rPr>
                    <w:t>10.1.1</w:t>
                  </w:r>
                  <w:r>
                    <w:rPr>
                      <w:rFonts w:ascii="宋体" w:hAnsi="宋体" w:eastAsia="宋体" w:cs="宋体"/>
                      <w:b/>
                      <w:bCs/>
                      <w:snapToGrid w:val="0"/>
                      <w:spacing w:val="-2"/>
                      <w:kern w:val="0"/>
                      <w:szCs w:val="21"/>
                    </w:rPr>
                    <w:t>款。</w:t>
                  </w:r>
                </w:p>
                <w:p w14:paraId="4A7F82CD">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b/>
                      <w:bCs/>
                      <w:snapToGrid w:val="0"/>
                      <w:spacing w:val="-2"/>
                      <w:kern w:val="0"/>
                      <w:szCs w:val="21"/>
                    </w:rPr>
                    <w:t>业绩牵引指标：可由招标人根据项目情况从下述指标项中选择</w:t>
                  </w:r>
                  <w:r>
                    <w:rPr>
                      <w:rFonts w:ascii="宋体" w:hAnsi="宋体" w:eastAsia="宋体" w:cs="Times New Roman"/>
                      <w:b/>
                      <w:bCs/>
                      <w:snapToGrid w:val="0"/>
                      <w:spacing w:val="-2"/>
                      <w:kern w:val="0"/>
                      <w:szCs w:val="21"/>
                    </w:rPr>
                    <w:t>1-</w:t>
                  </w:r>
                  <w:r>
                    <w:rPr>
                      <w:rFonts w:ascii="宋体" w:hAnsi="宋体" w:eastAsia="宋体" w:cs="Times New Roman"/>
                      <w:b/>
                      <w:bCs/>
                      <w:snapToGrid w:val="0"/>
                      <w:spacing w:val="6"/>
                      <w:kern w:val="0"/>
                      <w:szCs w:val="21"/>
                    </w:rPr>
                    <w:t xml:space="preserve"> </w:t>
                  </w:r>
                  <w:r>
                    <w:rPr>
                      <w:rFonts w:ascii="宋体" w:hAnsi="宋体" w:eastAsia="宋体" w:cs="Times New Roman"/>
                      <w:b/>
                      <w:bCs/>
                      <w:snapToGrid w:val="0"/>
                      <w:spacing w:val="-2"/>
                      <w:kern w:val="0"/>
                      <w:szCs w:val="21"/>
                    </w:rPr>
                    <w:t>2</w:t>
                  </w:r>
                  <w:r>
                    <w:rPr>
                      <w:rFonts w:ascii="宋体" w:hAnsi="宋体" w:eastAsia="宋体" w:cs="宋体"/>
                      <w:b/>
                      <w:bCs/>
                      <w:snapToGrid w:val="0"/>
                      <w:spacing w:val="-2"/>
                      <w:kern w:val="0"/>
                      <w:szCs w:val="21"/>
                    </w:rPr>
                    <w:t>项，多资质组合招标时，各专业对应选取</w:t>
                  </w:r>
                  <w:r>
                    <w:rPr>
                      <w:rFonts w:ascii="宋体" w:hAnsi="宋体" w:eastAsia="宋体" w:cs="Times New Roman"/>
                      <w:b/>
                      <w:bCs/>
                      <w:snapToGrid w:val="0"/>
                      <w:spacing w:val="-2"/>
                      <w:kern w:val="0"/>
                      <w:szCs w:val="21"/>
                    </w:rPr>
                    <w:t>1</w:t>
                  </w:r>
                  <w:r>
                    <w:rPr>
                      <w:rFonts w:ascii="宋体" w:hAnsi="宋体" w:eastAsia="宋体" w:cs="宋体"/>
                      <w:b/>
                      <w:bCs/>
                      <w:snapToGrid w:val="0"/>
                      <w:spacing w:val="-2"/>
                      <w:kern w:val="0"/>
                      <w:szCs w:val="21"/>
                    </w:rPr>
                    <w:t>—</w:t>
                  </w:r>
                  <w:r>
                    <w:rPr>
                      <w:rFonts w:ascii="宋体" w:hAnsi="宋体" w:eastAsia="宋体" w:cs="Times New Roman"/>
                      <w:b/>
                      <w:bCs/>
                      <w:snapToGrid w:val="0"/>
                      <w:spacing w:val="-2"/>
                      <w:kern w:val="0"/>
                      <w:szCs w:val="21"/>
                    </w:rPr>
                    <w:t>2</w:t>
                  </w:r>
                  <w:r>
                    <w:rPr>
                      <w:rFonts w:ascii="宋体" w:hAnsi="宋体" w:eastAsia="宋体" w:cs="宋体"/>
                      <w:b/>
                      <w:bCs/>
                      <w:snapToGrid w:val="0"/>
                      <w:spacing w:val="-2"/>
                      <w:kern w:val="0"/>
                      <w:szCs w:val="21"/>
                    </w:rPr>
                    <w:t>个指标项。</w:t>
                  </w:r>
                </w:p>
                <w:p w14:paraId="1F6746E5">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kern w:val="0"/>
                      <w:szCs w:val="21"/>
                    </w:rPr>
                    <w:t>4 财务要求：财务运行状况良好，没有财务被接管、</w:t>
                  </w:r>
                  <w:r>
                    <w:rPr>
                      <w:rFonts w:ascii="宋体" w:hAnsi="宋体" w:eastAsia="宋体" w:cs="宋体"/>
                      <w:snapToGrid w:val="0"/>
                      <w:spacing w:val="-1"/>
                      <w:kern w:val="0"/>
                      <w:szCs w:val="21"/>
                    </w:rPr>
                    <w:t>冻结、破产状态，投标时提供2</w:t>
                  </w:r>
                  <w:r>
                    <w:rPr>
                      <w:rFonts w:ascii="宋体" w:hAnsi="宋体" w:eastAsia="宋体" w:cs="宋体"/>
                      <w:snapToGrid w:val="0"/>
                      <w:kern w:val="0"/>
                      <w:szCs w:val="21"/>
                    </w:rPr>
                    <w:t>023、2024、2025年度财务审计报告；投标人的成立时间少于本条</w:t>
                  </w:r>
                  <w:r>
                    <w:rPr>
                      <w:rFonts w:ascii="宋体" w:hAnsi="宋体" w:eastAsia="宋体" w:cs="宋体"/>
                      <w:snapToGrid w:val="0"/>
                      <w:spacing w:val="-1"/>
                      <w:kern w:val="0"/>
                      <w:szCs w:val="21"/>
                    </w:rPr>
                    <w:t>规定年份的，应提供成立</w:t>
                  </w:r>
                  <w:r>
                    <w:rPr>
                      <w:rFonts w:ascii="宋体" w:hAnsi="宋体" w:eastAsia="宋体" w:cs="宋体"/>
                      <w:snapToGrid w:val="0"/>
                      <w:spacing w:val="-2"/>
                      <w:kern w:val="0"/>
                      <w:szCs w:val="21"/>
                    </w:rPr>
                    <w:t>以来的财务状况表和纳税社保证明材料。。</w:t>
                  </w:r>
                </w:p>
                <w:p w14:paraId="5963718A">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kern w:val="0"/>
                      <w:szCs w:val="21"/>
                    </w:rPr>
                    <w:t>5 信誉要求：投标人及其法定代表人和拟派项</w:t>
                  </w:r>
                  <w:r>
                    <w:rPr>
                      <w:rFonts w:ascii="宋体" w:hAnsi="宋体" w:eastAsia="宋体" w:cs="宋体"/>
                      <w:snapToGrid w:val="0"/>
                      <w:spacing w:val="-1"/>
                      <w:kern w:val="0"/>
                      <w:szCs w:val="21"/>
                    </w:rPr>
                    <w:t>目经理不得存在以下情形之一：</w:t>
                  </w:r>
                </w:p>
                <w:p w14:paraId="5707AAB3">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spacing w:val="1"/>
                      <w:kern w:val="0"/>
                      <w:szCs w:val="21"/>
                    </w:rPr>
                    <w:t>5.1 被列入全国或省级建筑市场监管公共服务平台“黑名单</w:t>
                  </w:r>
                  <w:r>
                    <w:rPr>
                      <w:rFonts w:ascii="宋体" w:hAnsi="宋体" w:eastAsia="宋体" w:cs="宋体"/>
                      <w:snapToGrid w:val="0"/>
                      <w:spacing w:val="-77"/>
                      <w:kern w:val="0"/>
                      <w:szCs w:val="21"/>
                    </w:rPr>
                    <w:t xml:space="preserve"> </w:t>
                  </w:r>
                  <w:r>
                    <w:rPr>
                      <w:rFonts w:ascii="宋体" w:hAnsi="宋体" w:eastAsia="宋体" w:cs="宋体"/>
                      <w:snapToGrid w:val="0"/>
                      <w:spacing w:val="1"/>
                      <w:kern w:val="0"/>
                      <w:szCs w:val="21"/>
                    </w:rPr>
                    <w:t>”且在管</w:t>
                  </w:r>
                  <w:r>
                    <w:rPr>
                      <w:rFonts w:ascii="宋体" w:hAnsi="宋体" w:eastAsia="宋体" w:cs="宋体"/>
                      <w:snapToGrid w:val="0"/>
                      <w:kern w:val="0"/>
                      <w:szCs w:val="21"/>
                    </w:rPr>
                    <w:t>理期限内的(</w:t>
                  </w:r>
                  <w:r>
                    <w:rPr>
                      <w:rFonts w:ascii="宋体" w:hAnsi="宋体" w:eastAsia="宋体" w:cs="宋体"/>
                      <w:snapToGrid w:val="0"/>
                      <w:spacing w:val="-5"/>
                      <w:kern w:val="0"/>
                      <w:szCs w:val="21"/>
                    </w:rPr>
                    <w:t>投标人、拟派项目经理</w:t>
                  </w:r>
                  <w:r>
                    <w:rPr>
                      <w:rFonts w:ascii="宋体" w:hAnsi="宋体" w:eastAsia="宋体" w:cs="宋体"/>
                      <w:snapToGrid w:val="0"/>
                      <w:spacing w:val="-3"/>
                      <w:kern w:val="0"/>
                      <w:szCs w:val="21"/>
                    </w:rPr>
                    <w:t>）；</w:t>
                  </w:r>
                </w:p>
                <w:p w14:paraId="088F2976">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spacing w:val="-2"/>
                      <w:kern w:val="0"/>
                      <w:szCs w:val="21"/>
                    </w:rPr>
                    <w:t>5.2 被列入国家企业信用信息公示系统“严重违法失信名单</w:t>
                  </w:r>
                  <w:r>
                    <w:rPr>
                      <w:rFonts w:ascii="宋体" w:hAnsi="宋体" w:eastAsia="宋体" w:cs="宋体"/>
                      <w:snapToGrid w:val="0"/>
                      <w:spacing w:val="-77"/>
                      <w:kern w:val="0"/>
                      <w:szCs w:val="21"/>
                    </w:rPr>
                    <w:t xml:space="preserve"> </w:t>
                  </w:r>
                  <w:r>
                    <w:rPr>
                      <w:rFonts w:ascii="宋体" w:hAnsi="宋体" w:eastAsia="宋体" w:cs="宋体"/>
                      <w:snapToGrid w:val="0"/>
                      <w:spacing w:val="-2"/>
                      <w:kern w:val="0"/>
                      <w:szCs w:val="21"/>
                    </w:rPr>
                    <w:t>”且</w:t>
                  </w:r>
                  <w:r>
                    <w:rPr>
                      <w:rFonts w:ascii="宋体" w:hAnsi="宋体" w:eastAsia="宋体" w:cs="宋体"/>
                      <w:snapToGrid w:val="0"/>
                      <w:spacing w:val="-3"/>
                      <w:kern w:val="0"/>
                      <w:szCs w:val="21"/>
                    </w:rPr>
                    <w:t>在管理期限内的；</w:t>
                  </w:r>
                </w:p>
                <w:p w14:paraId="773657D3">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spacing w:val="-3"/>
                      <w:kern w:val="0"/>
                      <w:szCs w:val="21"/>
                    </w:rPr>
                    <w:t>5.3 被列入信用中国网站“失信被执行人</w:t>
                  </w:r>
                  <w:r>
                    <w:rPr>
                      <w:rFonts w:ascii="宋体" w:hAnsi="宋体" w:eastAsia="宋体" w:cs="宋体"/>
                      <w:snapToGrid w:val="0"/>
                      <w:spacing w:val="-70"/>
                      <w:kern w:val="0"/>
                      <w:szCs w:val="21"/>
                    </w:rPr>
                    <w:t xml:space="preserve"> </w:t>
                  </w:r>
                  <w:r>
                    <w:rPr>
                      <w:rFonts w:ascii="宋体" w:hAnsi="宋体" w:eastAsia="宋体" w:cs="宋体"/>
                      <w:snapToGrid w:val="0"/>
                      <w:spacing w:val="-3"/>
                      <w:kern w:val="0"/>
                      <w:szCs w:val="21"/>
                    </w:rPr>
                    <w:t>”且在管理期限内的；</w:t>
                  </w:r>
                </w:p>
                <w:p w14:paraId="7AD43030">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kern w:val="0"/>
                      <w:szCs w:val="21"/>
                    </w:rPr>
                    <w:t>5.4 投标所用资质项在全国或省级建筑市场监管公</w:t>
                  </w:r>
                  <w:r>
                    <w:rPr>
                      <w:rFonts w:ascii="宋体" w:hAnsi="宋体" w:eastAsia="宋体" w:cs="宋体"/>
                      <w:snapToGrid w:val="0"/>
                      <w:spacing w:val="-1"/>
                      <w:kern w:val="0"/>
                      <w:szCs w:val="21"/>
                    </w:rPr>
                    <w:t>共服务平台相关专业资质状况被</w:t>
                  </w:r>
                  <w:r>
                    <w:rPr>
                      <w:rFonts w:ascii="宋体" w:hAnsi="宋体" w:eastAsia="宋体" w:cs="宋体"/>
                      <w:snapToGrid w:val="0"/>
                      <w:spacing w:val="-2"/>
                      <w:kern w:val="0"/>
                      <w:szCs w:val="21"/>
                    </w:rPr>
                    <w:t>标注资质异常状态的（投标人）</w:t>
                  </w:r>
                </w:p>
                <w:p w14:paraId="39498910">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kern w:val="0"/>
                      <w:szCs w:val="21"/>
                    </w:rPr>
                    <w:t>投标人需提供上述途径查询结果截图，并对其真实性负责</w:t>
                  </w:r>
                  <w:r>
                    <w:rPr>
                      <w:rFonts w:ascii="宋体" w:hAnsi="宋体" w:eastAsia="宋体" w:cs="宋体"/>
                      <w:snapToGrid w:val="0"/>
                      <w:spacing w:val="-1"/>
                      <w:kern w:val="0"/>
                      <w:szCs w:val="21"/>
                    </w:rPr>
                    <w:t>。查询时间为招标公告发布</w:t>
                  </w:r>
                  <w:r>
                    <w:rPr>
                      <w:rFonts w:ascii="宋体" w:hAnsi="宋体" w:eastAsia="宋体" w:cs="宋体"/>
                      <w:snapToGrid w:val="0"/>
                      <w:kern w:val="0"/>
                      <w:szCs w:val="21"/>
                    </w:rPr>
                    <w:t>之日后，投标截止时间前，查询结果需显示时间。若存在一个及以</w:t>
                  </w:r>
                  <w:r>
                    <w:rPr>
                      <w:rFonts w:ascii="宋体" w:hAnsi="宋体" w:eastAsia="宋体" w:cs="宋体"/>
                      <w:snapToGrid w:val="0"/>
                      <w:spacing w:val="-1"/>
                      <w:kern w:val="0"/>
                      <w:szCs w:val="21"/>
                    </w:rPr>
                    <w:t>上记录的，其投标资格</w:t>
                  </w:r>
                  <w:r>
                    <w:rPr>
                      <w:rFonts w:ascii="宋体" w:hAnsi="宋体" w:eastAsia="宋体" w:cs="宋体"/>
                      <w:snapToGrid w:val="0"/>
                      <w:spacing w:val="-6"/>
                      <w:kern w:val="0"/>
                      <w:szCs w:val="21"/>
                    </w:rPr>
                    <w:t>应予以否决。</w:t>
                  </w:r>
                </w:p>
                <w:p w14:paraId="551C0CBE">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kern w:val="0"/>
                      <w:szCs w:val="21"/>
                    </w:rPr>
                    <w:t>招标人或招标代理机构通过全国建筑市场监管公共服务平台</w:t>
                  </w:r>
                  <w:r>
                    <w:rPr>
                      <w:rFonts w:ascii="宋体" w:hAnsi="宋体" w:eastAsia="宋体" w:cs="宋体"/>
                      <w:snapToGrid w:val="0"/>
                      <w:spacing w:val="-1"/>
                      <w:kern w:val="0"/>
                      <w:szCs w:val="21"/>
                    </w:rPr>
                    <w:t>、国家企业信用信息公示系统、“信用中国</w:t>
                  </w:r>
                  <w:r>
                    <w:rPr>
                      <w:rFonts w:ascii="宋体" w:hAnsi="宋体" w:eastAsia="宋体" w:cs="宋体"/>
                      <w:snapToGrid w:val="0"/>
                      <w:spacing w:val="-63"/>
                      <w:kern w:val="0"/>
                      <w:szCs w:val="21"/>
                    </w:rPr>
                    <w:t xml:space="preserve"> </w:t>
                  </w:r>
                  <w:r>
                    <w:rPr>
                      <w:rFonts w:ascii="宋体" w:hAnsi="宋体" w:eastAsia="宋体" w:cs="宋体"/>
                      <w:snapToGrid w:val="0"/>
                      <w:spacing w:val="-1"/>
                      <w:kern w:val="0"/>
                      <w:szCs w:val="21"/>
                    </w:rPr>
                    <w:t>”网站、省级建筑市场监管公共服务平台等渠道进行查询复核并留档，</w:t>
                  </w:r>
                  <w:r>
                    <w:rPr>
                      <w:rFonts w:ascii="宋体" w:hAnsi="宋体" w:eastAsia="宋体" w:cs="宋体"/>
                      <w:snapToGrid w:val="0"/>
                      <w:spacing w:val="-2"/>
                      <w:kern w:val="0"/>
                      <w:szCs w:val="21"/>
                    </w:rPr>
                    <w:t>以查询复核结果为准，</w:t>
                  </w:r>
                  <w:r>
                    <w:rPr>
                      <w:rFonts w:ascii="宋体" w:hAnsi="宋体" w:eastAsia="宋体" w:cs="宋体"/>
                      <w:b/>
                      <w:bCs/>
                      <w:snapToGrid w:val="0"/>
                      <w:spacing w:val="-2"/>
                      <w:kern w:val="0"/>
                      <w:szCs w:val="21"/>
                    </w:rPr>
                    <w:t>查询信息的截止时间为投标截止时间</w:t>
                  </w:r>
                  <w:r>
                    <w:rPr>
                      <w:rFonts w:ascii="宋体" w:hAnsi="宋体" w:eastAsia="宋体" w:cs="宋体"/>
                      <w:snapToGrid w:val="0"/>
                      <w:spacing w:val="-2"/>
                      <w:kern w:val="0"/>
                      <w:szCs w:val="21"/>
                    </w:rPr>
                    <w:t>。</w:t>
                  </w:r>
                </w:p>
                <w:p w14:paraId="6069ED80">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spacing w:val="-1"/>
                      <w:kern w:val="0"/>
                      <w:szCs w:val="21"/>
                    </w:rPr>
                    <w:t>6 执行的招标投标/政府采购政策资格要求：/。</w:t>
                  </w:r>
                </w:p>
                <w:p w14:paraId="5AC91F2A">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spacing w:val="-2"/>
                      <w:kern w:val="0"/>
                      <w:szCs w:val="21"/>
                    </w:rPr>
                    <w:t>7 本次招标</w:t>
                  </w:r>
                  <w:r>
                    <w:rPr>
                      <w:rFonts w:ascii="Segoe UI Emoji" w:hAnsi="Segoe UI Emoji" w:eastAsia="宋体" w:cs="Segoe UI Emoji"/>
                      <w:snapToGrid w:val="0"/>
                      <w:spacing w:val="-2"/>
                      <w:kern w:val="0"/>
                      <w:szCs w:val="21"/>
                    </w:rPr>
                    <w:t>☑</w:t>
                  </w:r>
                  <w:r>
                    <w:rPr>
                      <w:rFonts w:ascii="宋体" w:hAnsi="宋体" w:eastAsia="宋体" w:cs="宋体"/>
                      <w:snapToGrid w:val="0"/>
                      <w:spacing w:val="-2"/>
                      <w:kern w:val="0"/>
                      <w:szCs w:val="21"/>
                    </w:rPr>
                    <w:t>不接受联合体投标</w:t>
                  </w:r>
                  <w:r>
                    <w:rPr>
                      <w:rFonts w:ascii="宋体" w:hAnsi="宋体" w:eastAsia="宋体" w:cs="宋体"/>
                      <w:snapToGrid w:val="0"/>
                      <w:spacing w:val="38"/>
                      <w:kern w:val="0"/>
                      <w:szCs w:val="21"/>
                    </w:rPr>
                    <w:t xml:space="preserve"> </w:t>
                  </w:r>
                  <w:r>
                    <w:rPr>
                      <w:rFonts w:ascii="宋体" w:hAnsi="宋体" w:eastAsia="宋体" w:cs="宋体"/>
                      <w:snapToGrid w:val="0"/>
                      <w:spacing w:val="-2"/>
                      <w:kern w:val="0"/>
                      <w:szCs w:val="21"/>
                    </w:rPr>
                    <w:t>□接受联合体投标</w:t>
                  </w:r>
                </w:p>
                <w:p w14:paraId="70BD7C06">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spacing w:val="-2"/>
                      <w:kern w:val="0"/>
                      <w:szCs w:val="21"/>
                    </w:rPr>
                    <w:t>(接受或不接受）联合体投标的。联合体投标的，应满足下列要求：/。</w:t>
                  </w:r>
                </w:p>
                <w:p w14:paraId="304BF65B">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spacing w:val="-1"/>
                      <w:kern w:val="0"/>
                      <w:szCs w:val="21"/>
                    </w:rPr>
                    <w:t>8 各投标人均可就本招标项目上述标段中的1（具体数量）个标段投标，但最多允许</w:t>
                  </w:r>
                  <w:r>
                    <w:rPr>
                      <w:rFonts w:ascii="宋体" w:hAnsi="宋体" w:eastAsia="宋体" w:cs="宋体"/>
                      <w:snapToGrid w:val="0"/>
                      <w:spacing w:val="-2"/>
                      <w:kern w:val="0"/>
                      <w:szCs w:val="21"/>
                    </w:rPr>
                    <w:t>中标/（具体数量）个标段（适用于分标段</w:t>
                  </w:r>
                  <w:r>
                    <w:rPr>
                      <w:rFonts w:ascii="宋体" w:hAnsi="宋体" w:eastAsia="宋体" w:cs="宋体"/>
                      <w:snapToGrid w:val="0"/>
                      <w:spacing w:val="-3"/>
                      <w:kern w:val="0"/>
                      <w:szCs w:val="21"/>
                    </w:rPr>
                    <w:t>的招标项目）。</w:t>
                  </w:r>
                </w:p>
                <w:p w14:paraId="300B34D1">
                  <w:pPr>
                    <w:widowControl/>
                    <w:kinsoku w:val="0"/>
                    <w:autoSpaceDE w:val="0"/>
                    <w:autoSpaceDN w:val="0"/>
                    <w:adjustRightInd w:val="0"/>
                    <w:snapToGrid w:val="0"/>
                    <w:spacing w:line="288" w:lineRule="auto"/>
                    <w:textAlignment w:val="baseline"/>
                    <w:rPr>
                      <w:rFonts w:ascii="宋体" w:hAnsi="宋体" w:eastAsia="宋体" w:cs="宋体"/>
                      <w:snapToGrid w:val="0"/>
                      <w:spacing w:val="-3"/>
                      <w:kern w:val="0"/>
                      <w:szCs w:val="21"/>
                    </w:rPr>
                  </w:pPr>
                  <w:r>
                    <w:rPr>
                      <w:rFonts w:ascii="宋体" w:hAnsi="宋体" w:eastAsia="宋体" w:cs="宋体"/>
                      <w:snapToGrid w:val="0"/>
                      <w:spacing w:val="-3"/>
                      <w:kern w:val="0"/>
                      <w:szCs w:val="21"/>
                    </w:rPr>
                    <w:t>9 其他要求：</w:t>
                  </w:r>
                </w:p>
                <w:p w14:paraId="3C5E9F6E">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spacing w:val="-3"/>
                      <w:kern w:val="0"/>
                      <w:szCs w:val="21"/>
                    </w:rPr>
                    <w:t>9.1 其他信誉要求：</w:t>
                  </w:r>
                </w:p>
                <w:p w14:paraId="15170DA3">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kern w:val="0"/>
                      <w:szCs w:val="21"/>
                    </w:rPr>
                    <w:t>①投标人没有尚在执行期的被责令停业，投标资格被取消或财产</w:t>
                  </w:r>
                  <w:r>
                    <w:rPr>
                      <w:rFonts w:ascii="宋体" w:hAnsi="宋体" w:eastAsia="宋体" w:cs="宋体"/>
                      <w:snapToGrid w:val="0"/>
                      <w:spacing w:val="-1"/>
                      <w:kern w:val="0"/>
                      <w:szCs w:val="21"/>
                    </w:rPr>
                    <w:t>被接管、冻结和破产</w:t>
                  </w:r>
                  <w:r>
                    <w:rPr>
                      <w:rFonts w:ascii="宋体" w:hAnsi="宋体" w:eastAsia="宋体" w:cs="宋体"/>
                      <w:snapToGrid w:val="0"/>
                      <w:kern w:val="0"/>
                      <w:szCs w:val="21"/>
                    </w:rPr>
                    <w:t>状态的情况，近三年内没有骗取中标或者严重违约以及重大工程质量</w:t>
                  </w:r>
                  <w:r>
                    <w:rPr>
                      <w:rFonts w:ascii="宋体" w:hAnsi="宋体" w:eastAsia="宋体" w:cs="宋体"/>
                      <w:snapToGrid w:val="0"/>
                      <w:spacing w:val="-1"/>
                      <w:kern w:val="0"/>
                      <w:szCs w:val="21"/>
                    </w:rPr>
                    <w:t>、安全生产事故等责</w:t>
                  </w:r>
                  <w:r>
                    <w:rPr>
                      <w:rFonts w:ascii="宋体" w:hAnsi="宋体" w:eastAsia="宋体" w:cs="宋体"/>
                      <w:snapToGrid w:val="0"/>
                      <w:kern w:val="0"/>
                      <w:szCs w:val="21"/>
                    </w:rPr>
                    <w:t>任事故问题，没有被有关部门暂停投标资格并在暂停期内的情况（企业须提供书面承诺，</w:t>
                  </w:r>
                  <w:r>
                    <w:rPr>
                      <w:rFonts w:ascii="宋体" w:hAnsi="宋体" w:eastAsia="宋体" w:cs="宋体"/>
                      <w:snapToGrid w:val="0"/>
                      <w:spacing w:val="-5"/>
                      <w:kern w:val="0"/>
                      <w:szCs w:val="21"/>
                    </w:rPr>
                    <w:t>加盖单位公章）。</w:t>
                  </w:r>
                </w:p>
                <w:p w14:paraId="3072F56A">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kern w:val="0"/>
                      <w:szCs w:val="21"/>
                    </w:rPr>
                    <w:t>②投标人需承诺自2023年1月1日以来投标人、法定代表人、拟派项</w:t>
                  </w:r>
                  <w:r>
                    <w:rPr>
                      <w:rFonts w:ascii="宋体" w:hAnsi="宋体" w:eastAsia="宋体" w:cs="宋体"/>
                      <w:snapToGrid w:val="0"/>
                      <w:spacing w:val="-1"/>
                      <w:kern w:val="0"/>
                      <w:szCs w:val="21"/>
                    </w:rPr>
                    <w:t>目经理无行贿犯罪</w:t>
                  </w:r>
                  <w:r>
                    <w:rPr>
                      <w:rFonts w:ascii="宋体" w:hAnsi="宋体" w:eastAsia="宋体" w:cs="宋体"/>
                      <w:snapToGrid w:val="0"/>
                      <w:spacing w:val="-3"/>
                      <w:kern w:val="0"/>
                      <w:szCs w:val="21"/>
                    </w:rPr>
                    <w:t>行为（企业须提供书面承诺，加盖单位公章</w:t>
                  </w:r>
                  <w:r>
                    <w:rPr>
                      <w:rFonts w:ascii="宋体" w:hAnsi="宋体" w:eastAsia="宋体" w:cs="宋体"/>
                      <w:snapToGrid w:val="0"/>
                      <w:spacing w:val="-1"/>
                      <w:kern w:val="0"/>
                      <w:szCs w:val="21"/>
                    </w:rPr>
                    <w:t>）；</w:t>
                  </w:r>
                </w:p>
                <w:p w14:paraId="453DBD1F">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kern w:val="0"/>
                      <w:szCs w:val="21"/>
                    </w:rPr>
                    <w:t>③自招标公告发布之日起至本项目投标截止时间内，投标人未被列</w:t>
                  </w:r>
                  <w:r>
                    <w:rPr>
                      <w:rFonts w:ascii="宋体" w:hAnsi="宋体" w:eastAsia="宋体" w:cs="宋体"/>
                      <w:snapToGrid w:val="0"/>
                      <w:spacing w:val="-1"/>
                      <w:kern w:val="0"/>
                      <w:szCs w:val="21"/>
                    </w:rPr>
                    <w:t>入环保失信黑名单</w:t>
                  </w:r>
                  <w:r>
                    <w:rPr>
                      <w:rFonts w:ascii="宋体" w:hAnsi="宋体" w:eastAsia="宋体" w:cs="宋体"/>
                      <w:snapToGrid w:val="0"/>
                      <w:spacing w:val="-3"/>
                      <w:kern w:val="0"/>
                      <w:szCs w:val="21"/>
                    </w:rPr>
                    <w:t>（企业须提供书面承诺，加盖单位公章）。</w:t>
                  </w:r>
                </w:p>
                <w:p w14:paraId="6C8D3164">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kern w:val="0"/>
                      <w:szCs w:val="21"/>
                    </w:rPr>
                    <w:t>④投标人需承诺遵守《保障农民工工资支付条例》，且未被列入尚</w:t>
                  </w:r>
                  <w:r>
                    <w:rPr>
                      <w:rFonts w:ascii="宋体" w:hAnsi="宋体" w:eastAsia="宋体" w:cs="宋体"/>
                      <w:snapToGrid w:val="0"/>
                      <w:spacing w:val="-1"/>
                      <w:kern w:val="0"/>
                      <w:szCs w:val="21"/>
                    </w:rPr>
                    <w:t>在执行期的拖欠农</w:t>
                  </w:r>
                  <w:r>
                    <w:rPr>
                      <w:rFonts w:ascii="宋体" w:hAnsi="宋体" w:eastAsia="宋体" w:cs="宋体"/>
                      <w:snapToGrid w:val="0"/>
                      <w:spacing w:val="-2"/>
                      <w:kern w:val="0"/>
                      <w:szCs w:val="21"/>
                    </w:rPr>
                    <w:t>民工工资黑名单（企业须提供书面承诺，加盖</w:t>
                  </w:r>
                  <w:r>
                    <w:rPr>
                      <w:rFonts w:ascii="宋体" w:hAnsi="宋体" w:eastAsia="宋体" w:cs="宋体"/>
                      <w:snapToGrid w:val="0"/>
                      <w:spacing w:val="-3"/>
                      <w:kern w:val="0"/>
                      <w:szCs w:val="21"/>
                    </w:rPr>
                    <w:t>单位公章）。</w:t>
                  </w:r>
                </w:p>
                <w:p w14:paraId="7FACAF14">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kern w:val="0"/>
                      <w:szCs w:val="21"/>
                    </w:rPr>
                    <w:t>⑤单位负责人为同一人或者存在控股、管理关系的不同单位，不得</w:t>
                  </w:r>
                  <w:r>
                    <w:rPr>
                      <w:rFonts w:ascii="宋体" w:hAnsi="宋体" w:eastAsia="宋体" w:cs="宋体"/>
                      <w:snapToGrid w:val="0"/>
                      <w:spacing w:val="-1"/>
                      <w:kern w:val="0"/>
                      <w:szCs w:val="21"/>
                    </w:rPr>
                    <w:t>参加同一标段投标</w:t>
                  </w:r>
                  <w:r>
                    <w:rPr>
                      <w:rFonts w:ascii="宋体" w:hAnsi="宋体" w:eastAsia="宋体" w:cs="宋体"/>
                      <w:snapToGrid w:val="0"/>
                      <w:kern w:val="0"/>
                      <w:szCs w:val="21"/>
                    </w:rPr>
                    <w:t xml:space="preserve">或者未划分标段的同一招标项目投标（提供“国家企业信用信息公示系统 </w:t>
                  </w:r>
                  <w:r>
                    <w:rPr>
                      <w:rFonts w:ascii="宋体" w:hAnsi="宋体" w:eastAsia="宋体" w:cs="宋体"/>
                      <w:snapToGrid w:val="0"/>
                      <w:spacing w:val="-1"/>
                      <w:kern w:val="0"/>
                      <w:szCs w:val="21"/>
                    </w:rPr>
                    <w:t>”中查询网页截图，加盖单位公章）。</w:t>
                  </w:r>
                </w:p>
                <w:p w14:paraId="1AADED12">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spacing w:val="-15"/>
                      <w:kern w:val="0"/>
                      <w:szCs w:val="21"/>
                    </w:rPr>
                    <w:t>注：</w:t>
                  </w:r>
                  <w:r>
                    <w:rPr>
                      <w:rFonts w:ascii="宋体" w:hAnsi="宋体" w:eastAsia="宋体" w:cs="宋体"/>
                      <w:snapToGrid w:val="0"/>
                      <w:spacing w:val="-1"/>
                      <w:kern w:val="0"/>
                      <w:szCs w:val="21"/>
                    </w:rPr>
                    <w:t>（</w:t>
                  </w:r>
                  <w:r>
                    <w:rPr>
                      <w:rFonts w:ascii="宋体" w:hAnsi="宋体" w:eastAsia="宋体" w:cs="Times New Roman"/>
                      <w:snapToGrid w:val="0"/>
                      <w:spacing w:val="-1"/>
                      <w:kern w:val="0"/>
                      <w:szCs w:val="21"/>
                    </w:rPr>
                    <w:t>1</w:t>
                  </w:r>
                  <w:r>
                    <w:rPr>
                      <w:rFonts w:ascii="宋体" w:hAnsi="宋体" w:eastAsia="宋体" w:cs="宋体"/>
                      <w:snapToGrid w:val="0"/>
                      <w:spacing w:val="-1"/>
                      <w:kern w:val="0"/>
                      <w:szCs w:val="21"/>
                    </w:rPr>
                    <w:t>）招标人应对该项目中标候选人的资格、业绩等信息进行审查，发现投标人不符</w:t>
                  </w:r>
                  <w:r>
                    <w:rPr>
                      <w:rFonts w:ascii="宋体" w:hAnsi="宋体" w:eastAsia="宋体" w:cs="宋体"/>
                      <w:snapToGrid w:val="0"/>
                      <w:kern w:val="0"/>
                      <w:szCs w:val="21"/>
                    </w:rPr>
                    <w:t>合招标文件资格审查标准、存在虚假或不实材料的，招标人将取消</w:t>
                  </w:r>
                  <w:r>
                    <w:rPr>
                      <w:rFonts w:ascii="宋体" w:hAnsi="宋体" w:eastAsia="宋体" w:cs="宋体"/>
                      <w:snapToGrid w:val="0"/>
                      <w:spacing w:val="-1"/>
                      <w:kern w:val="0"/>
                      <w:szCs w:val="21"/>
                    </w:rPr>
                    <w:t>中标候选人资格，并将</w:t>
                  </w:r>
                  <w:r>
                    <w:rPr>
                      <w:rFonts w:ascii="宋体" w:hAnsi="宋体" w:eastAsia="宋体" w:cs="宋体"/>
                      <w:snapToGrid w:val="0"/>
                      <w:spacing w:val="-3"/>
                      <w:kern w:val="0"/>
                      <w:szCs w:val="21"/>
                    </w:rPr>
                    <w:t>违法违规情况移交至行政监督部门。</w:t>
                  </w:r>
                </w:p>
                <w:p w14:paraId="6668D2AA">
                  <w:pPr>
                    <w:widowControl/>
                    <w:kinsoku w:val="0"/>
                    <w:autoSpaceDE w:val="0"/>
                    <w:autoSpaceDN w:val="0"/>
                    <w:adjustRightInd w:val="0"/>
                    <w:snapToGrid w:val="0"/>
                    <w:spacing w:line="288" w:lineRule="auto"/>
                    <w:textAlignment w:val="baseline"/>
                    <w:rPr>
                      <w:rFonts w:ascii="宋体" w:hAnsi="宋体" w:eastAsia="宋体" w:cs="宋体"/>
                      <w:snapToGrid w:val="0"/>
                      <w:kern w:val="0"/>
                      <w:szCs w:val="21"/>
                    </w:rPr>
                  </w:pPr>
                  <w:r>
                    <w:rPr>
                      <w:rFonts w:ascii="宋体" w:hAnsi="宋体" w:eastAsia="宋体" w:cs="宋体"/>
                      <w:snapToGrid w:val="0"/>
                      <w:spacing w:val="-1"/>
                      <w:kern w:val="0"/>
                      <w:szCs w:val="21"/>
                    </w:rPr>
                    <w:t>（</w:t>
                  </w:r>
                  <w:r>
                    <w:rPr>
                      <w:rFonts w:ascii="宋体" w:hAnsi="宋体" w:eastAsia="宋体" w:cs="Times New Roman"/>
                      <w:snapToGrid w:val="0"/>
                      <w:spacing w:val="-1"/>
                      <w:kern w:val="0"/>
                      <w:szCs w:val="21"/>
                    </w:rPr>
                    <w:t>2</w:t>
                  </w:r>
                  <w:r>
                    <w:rPr>
                      <w:rFonts w:ascii="宋体" w:hAnsi="宋体" w:eastAsia="宋体" w:cs="宋体"/>
                      <w:snapToGrid w:val="0"/>
                      <w:spacing w:val="-1"/>
                      <w:kern w:val="0"/>
                      <w:szCs w:val="21"/>
                    </w:rPr>
                    <w:t>）合同签订前，招标人有权对该项目中标人的资格、人员信息等进行核查，发现有虚假或不实信息的，招标人将取消其中标人资格，并重新组织定标或重</w:t>
                  </w:r>
                  <w:r>
                    <w:rPr>
                      <w:rFonts w:ascii="宋体" w:hAnsi="宋体" w:eastAsia="宋体" w:cs="宋体"/>
                      <w:snapToGrid w:val="0"/>
                      <w:spacing w:val="-2"/>
                      <w:kern w:val="0"/>
                      <w:szCs w:val="21"/>
                    </w:rPr>
                    <w:t>新招标。</w:t>
                  </w:r>
                </w:p>
                <w:p w14:paraId="4752323F">
                  <w:pPr>
                    <w:widowControl/>
                    <w:spacing w:line="288" w:lineRule="auto"/>
                    <w:rPr>
                      <w:rFonts w:ascii="宋体" w:hAnsi="宋体" w:eastAsia="宋体" w:cs="宋体"/>
                      <w:kern w:val="0"/>
                      <w:szCs w:val="21"/>
                    </w:rPr>
                  </w:pPr>
                </w:p>
              </w:tc>
            </w:tr>
          </w:tbl>
          <w:p w14:paraId="3F34E3C9">
            <w:pPr>
              <w:widowControl/>
              <w:spacing w:line="288" w:lineRule="auto"/>
              <w:rPr>
                <w:rFonts w:ascii="宋体" w:hAnsi="宋体" w:eastAsia="宋体" w:cs="宋体"/>
                <w:kern w:val="0"/>
                <w:szCs w:val="21"/>
              </w:rPr>
            </w:pPr>
          </w:p>
        </w:tc>
      </w:tr>
      <w:tr w14:paraId="387A0371">
        <w:tblPrEx>
          <w:tblCellMar>
            <w:top w:w="45" w:type="dxa"/>
            <w:left w:w="45" w:type="dxa"/>
            <w:bottom w:w="45" w:type="dxa"/>
            <w:right w:w="45" w:type="dxa"/>
          </w:tblCellMar>
        </w:tblPrEx>
        <w:trPr>
          <w:tblCellSpacing w:w="15" w:type="dxa"/>
          <w:jc w:val="center"/>
        </w:trPr>
        <w:tc>
          <w:tcPr>
            <w:tcW w:w="4967" w:type="pct"/>
            <w:vAlign w:val="center"/>
          </w:tcPr>
          <w:p w14:paraId="60C31E9B">
            <w:pPr>
              <w:widowControl/>
              <w:spacing w:line="360" w:lineRule="auto"/>
              <w:jc w:val="left"/>
              <w:rPr>
                <w:rFonts w:ascii="宋体" w:hAnsi="宋体" w:eastAsia="宋体" w:cs="宋体"/>
                <w:kern w:val="0"/>
                <w:szCs w:val="21"/>
              </w:rPr>
            </w:pPr>
            <w:r>
              <w:rPr>
                <w:rFonts w:hint="eastAsia" w:ascii="宋体" w:hAnsi="宋体" w:eastAsia="宋体" w:cs="宋体"/>
                <w:kern w:val="0"/>
                <w:szCs w:val="21"/>
              </w:rPr>
              <w:t>2.2中标候选人响应招标文件要求的资格能力条件情况</w:t>
            </w:r>
          </w:p>
        </w:tc>
      </w:tr>
      <w:tr w14:paraId="05773D87">
        <w:tblPrEx>
          <w:tblCellMar>
            <w:top w:w="45" w:type="dxa"/>
            <w:left w:w="45" w:type="dxa"/>
            <w:bottom w:w="45" w:type="dxa"/>
            <w:right w:w="45" w:type="dxa"/>
          </w:tblCellMar>
        </w:tblPrEx>
        <w:trPr>
          <w:tblCellSpacing w:w="15" w:type="dxa"/>
          <w:jc w:val="center"/>
        </w:trPr>
        <w:tc>
          <w:tcPr>
            <w:tcW w:w="4967" w:type="pct"/>
            <w:vAlign w:val="center"/>
          </w:tcPr>
          <w:tbl>
            <w:tblPr>
              <w:tblStyle w:val="12"/>
              <w:tblW w:w="5000" w:type="pct"/>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856"/>
              <w:gridCol w:w="2853"/>
              <w:gridCol w:w="3775"/>
              <w:gridCol w:w="1625"/>
            </w:tblGrid>
            <w:tr w14:paraId="7758DA9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0" w:type="pct"/>
                  <w:tcBorders>
                    <w:top w:val="outset" w:color="auto" w:sz="6" w:space="0"/>
                    <w:left w:val="outset" w:color="auto" w:sz="6" w:space="0"/>
                    <w:bottom w:val="outset" w:color="auto" w:sz="6" w:space="0"/>
                    <w:right w:val="outset" w:color="auto" w:sz="6" w:space="0"/>
                  </w:tcBorders>
                  <w:vAlign w:val="center"/>
                </w:tcPr>
                <w:p w14:paraId="3BE2C571">
                  <w:pPr>
                    <w:widowControl/>
                    <w:jc w:val="center"/>
                    <w:rPr>
                      <w:rFonts w:ascii="宋体" w:hAnsi="宋体" w:eastAsia="宋体" w:cs="宋体"/>
                      <w:kern w:val="0"/>
                      <w:szCs w:val="21"/>
                    </w:rPr>
                  </w:pPr>
                  <w:r>
                    <w:rPr>
                      <w:rFonts w:hint="eastAsia" w:ascii="宋体" w:hAnsi="宋体" w:eastAsia="宋体" w:cs="宋体"/>
                      <w:kern w:val="0"/>
                      <w:szCs w:val="21"/>
                    </w:rPr>
                    <w:t>序号</w:t>
                  </w:r>
                </w:p>
              </w:tc>
              <w:tc>
                <w:tcPr>
                  <w:tcW w:w="1566" w:type="pct"/>
                  <w:tcBorders>
                    <w:top w:val="outset" w:color="auto" w:sz="6" w:space="0"/>
                    <w:left w:val="outset" w:color="auto" w:sz="6" w:space="0"/>
                    <w:bottom w:val="outset" w:color="auto" w:sz="6" w:space="0"/>
                    <w:right w:val="outset" w:color="auto" w:sz="6" w:space="0"/>
                  </w:tcBorders>
                  <w:vAlign w:val="center"/>
                </w:tcPr>
                <w:p w14:paraId="05BD4D28">
                  <w:pPr>
                    <w:widowControl/>
                    <w:jc w:val="center"/>
                    <w:rPr>
                      <w:rFonts w:ascii="宋体" w:hAnsi="宋体" w:eastAsia="宋体" w:cs="宋体"/>
                      <w:kern w:val="0"/>
                      <w:szCs w:val="21"/>
                    </w:rPr>
                  </w:pPr>
                  <w:r>
                    <w:rPr>
                      <w:rFonts w:hint="eastAsia" w:ascii="宋体" w:hAnsi="宋体" w:eastAsia="宋体" w:cs="宋体"/>
                      <w:kern w:val="0"/>
                      <w:szCs w:val="21"/>
                    </w:rPr>
                    <w:t>标段编号</w:t>
                  </w:r>
                </w:p>
              </w:tc>
              <w:tc>
                <w:tcPr>
                  <w:tcW w:w="2072" w:type="pct"/>
                  <w:tcBorders>
                    <w:top w:val="outset" w:color="auto" w:sz="6" w:space="0"/>
                    <w:left w:val="outset" w:color="auto" w:sz="6" w:space="0"/>
                    <w:bottom w:val="outset" w:color="auto" w:sz="6" w:space="0"/>
                    <w:right w:val="outset" w:color="auto" w:sz="6" w:space="0"/>
                  </w:tcBorders>
                  <w:vAlign w:val="center"/>
                </w:tcPr>
                <w:p w14:paraId="4A45A77C">
                  <w:pPr>
                    <w:widowControl/>
                    <w:jc w:val="center"/>
                    <w:rPr>
                      <w:rFonts w:ascii="宋体" w:hAnsi="宋体" w:eastAsia="宋体" w:cs="宋体"/>
                      <w:kern w:val="0"/>
                      <w:szCs w:val="21"/>
                    </w:rPr>
                  </w:pPr>
                  <w:r>
                    <w:rPr>
                      <w:rFonts w:hint="eastAsia" w:ascii="宋体" w:hAnsi="宋体" w:eastAsia="宋体" w:cs="宋体"/>
                      <w:kern w:val="0"/>
                      <w:szCs w:val="21"/>
                    </w:rPr>
                    <w:t>中标候选人名称</w:t>
                  </w:r>
                </w:p>
              </w:tc>
              <w:tc>
                <w:tcPr>
                  <w:tcW w:w="892" w:type="pct"/>
                  <w:tcBorders>
                    <w:top w:val="outset" w:color="auto" w:sz="6" w:space="0"/>
                    <w:left w:val="outset" w:color="auto" w:sz="6" w:space="0"/>
                    <w:bottom w:val="outset" w:color="auto" w:sz="6" w:space="0"/>
                    <w:right w:val="outset" w:color="auto" w:sz="6" w:space="0"/>
                  </w:tcBorders>
                  <w:vAlign w:val="center"/>
                </w:tcPr>
                <w:p w14:paraId="6D372379">
                  <w:pPr>
                    <w:widowControl/>
                    <w:jc w:val="center"/>
                    <w:rPr>
                      <w:rFonts w:ascii="宋体" w:hAnsi="宋体" w:eastAsia="宋体" w:cs="宋体"/>
                      <w:kern w:val="0"/>
                      <w:szCs w:val="21"/>
                    </w:rPr>
                  </w:pPr>
                  <w:r>
                    <w:rPr>
                      <w:rFonts w:hint="eastAsia" w:ascii="宋体" w:hAnsi="宋体" w:eastAsia="宋体" w:cs="宋体"/>
                      <w:kern w:val="0"/>
                      <w:szCs w:val="21"/>
                    </w:rPr>
                    <w:t>响应情况</w:t>
                  </w:r>
                </w:p>
              </w:tc>
            </w:tr>
            <w:tr w14:paraId="0D1A122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0" w:type="pct"/>
                  <w:tcBorders>
                    <w:top w:val="outset" w:color="auto" w:sz="6" w:space="0"/>
                    <w:left w:val="outset" w:color="auto" w:sz="6" w:space="0"/>
                    <w:bottom w:val="outset" w:color="auto" w:sz="6" w:space="0"/>
                    <w:right w:val="outset" w:color="auto" w:sz="6" w:space="0"/>
                  </w:tcBorders>
                  <w:vAlign w:val="center"/>
                </w:tcPr>
                <w:p w14:paraId="26C66943">
                  <w:pPr>
                    <w:widowControl/>
                    <w:jc w:val="center"/>
                    <w:rPr>
                      <w:rFonts w:ascii="宋体" w:hAnsi="宋体" w:eastAsia="宋体" w:cs="宋体"/>
                      <w:kern w:val="0"/>
                      <w:szCs w:val="21"/>
                    </w:rPr>
                  </w:pPr>
                  <w:r>
                    <w:rPr>
                      <w:rFonts w:ascii="宋体" w:hAnsi="宋体" w:eastAsia="宋体" w:cs="宋体"/>
                      <w:kern w:val="0"/>
                      <w:szCs w:val="21"/>
                    </w:rPr>
                    <w:t>1</w:t>
                  </w:r>
                </w:p>
              </w:tc>
              <w:tc>
                <w:tcPr>
                  <w:tcW w:w="1566" w:type="pct"/>
                  <w:tcBorders>
                    <w:top w:val="outset" w:color="auto" w:sz="6" w:space="0"/>
                    <w:left w:val="outset" w:color="auto" w:sz="6" w:space="0"/>
                    <w:bottom w:val="outset" w:color="auto" w:sz="6" w:space="0"/>
                    <w:right w:val="outset" w:color="auto" w:sz="6" w:space="0"/>
                  </w:tcBorders>
                  <w:vAlign w:val="center"/>
                </w:tcPr>
                <w:p w14:paraId="24C0EECE">
                  <w:pPr>
                    <w:widowControl/>
                    <w:jc w:val="center"/>
                    <w:rPr>
                      <w:rFonts w:ascii="宋体" w:hAnsi="宋体" w:eastAsia="宋体" w:cs="宋体"/>
                      <w:kern w:val="0"/>
                      <w:szCs w:val="21"/>
                    </w:rPr>
                  </w:pPr>
                  <w:r>
                    <w:rPr>
                      <w:rFonts w:hint="eastAsia" w:ascii="宋体" w:hAnsi="宋体" w:eastAsia="宋体" w:cs="宋体"/>
                      <w:kern w:val="0"/>
                      <w:szCs w:val="21"/>
                    </w:rPr>
                    <w:t>26-GCZN-024401</w:t>
                  </w:r>
                </w:p>
              </w:tc>
              <w:tc>
                <w:tcPr>
                  <w:tcW w:w="2072" w:type="pct"/>
                  <w:tcBorders>
                    <w:top w:val="outset" w:color="auto" w:sz="6" w:space="0"/>
                    <w:left w:val="outset" w:color="auto" w:sz="6" w:space="0"/>
                    <w:bottom w:val="outset" w:color="auto" w:sz="6" w:space="0"/>
                    <w:right w:val="outset" w:color="auto" w:sz="6" w:space="0"/>
                  </w:tcBorders>
                  <w:vAlign w:val="center"/>
                </w:tcPr>
                <w:p w14:paraId="189628E9">
                  <w:pPr>
                    <w:widowControl/>
                    <w:jc w:val="center"/>
                    <w:rPr>
                      <w:rFonts w:ascii="宋体" w:hAnsi="宋体" w:eastAsia="宋体" w:cs="宋体"/>
                      <w:kern w:val="0"/>
                      <w:szCs w:val="21"/>
                    </w:rPr>
                  </w:pPr>
                  <w:r>
                    <w:rPr>
                      <w:rFonts w:hint="eastAsia" w:ascii="宋体" w:hAnsi="宋体" w:eastAsia="宋体" w:cs="宋体"/>
                      <w:kern w:val="0"/>
                      <w:szCs w:val="21"/>
                    </w:rPr>
                    <w:t>中建七局第四建筑有限公司</w:t>
                  </w:r>
                </w:p>
              </w:tc>
              <w:tc>
                <w:tcPr>
                  <w:tcW w:w="892" w:type="pct"/>
                  <w:tcBorders>
                    <w:top w:val="outset" w:color="auto" w:sz="6" w:space="0"/>
                    <w:left w:val="outset" w:color="auto" w:sz="6" w:space="0"/>
                    <w:bottom w:val="outset" w:color="auto" w:sz="6" w:space="0"/>
                    <w:right w:val="outset" w:color="auto" w:sz="6" w:space="0"/>
                  </w:tcBorders>
                  <w:vAlign w:val="center"/>
                </w:tcPr>
                <w:p w14:paraId="53AC1E7A">
                  <w:pPr>
                    <w:widowControl/>
                    <w:jc w:val="center"/>
                    <w:rPr>
                      <w:rFonts w:ascii="宋体" w:hAnsi="宋体" w:eastAsia="宋体" w:cs="宋体"/>
                      <w:kern w:val="0"/>
                      <w:szCs w:val="21"/>
                    </w:rPr>
                  </w:pPr>
                  <w:r>
                    <w:rPr>
                      <w:rFonts w:hint="eastAsia" w:ascii="宋体" w:hAnsi="宋体" w:eastAsia="宋体" w:cs="宋体"/>
                      <w:kern w:val="0"/>
                      <w:szCs w:val="21"/>
                    </w:rPr>
                    <w:t>响应</w:t>
                  </w:r>
                </w:p>
              </w:tc>
            </w:tr>
            <w:tr w14:paraId="5FAE88D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0" w:type="pct"/>
                  <w:tcBorders>
                    <w:top w:val="outset" w:color="auto" w:sz="6" w:space="0"/>
                    <w:left w:val="outset" w:color="auto" w:sz="6" w:space="0"/>
                    <w:bottom w:val="outset" w:color="auto" w:sz="6" w:space="0"/>
                    <w:right w:val="outset" w:color="auto" w:sz="6" w:space="0"/>
                  </w:tcBorders>
                  <w:vAlign w:val="center"/>
                </w:tcPr>
                <w:p w14:paraId="170532DC">
                  <w:pPr>
                    <w:widowControl/>
                    <w:jc w:val="center"/>
                    <w:rPr>
                      <w:rFonts w:ascii="宋体" w:hAnsi="宋体" w:eastAsia="宋体" w:cs="宋体"/>
                      <w:kern w:val="0"/>
                      <w:szCs w:val="21"/>
                    </w:rPr>
                  </w:pPr>
                  <w:r>
                    <w:rPr>
                      <w:rFonts w:ascii="宋体" w:hAnsi="宋体" w:eastAsia="宋体" w:cs="宋体"/>
                      <w:kern w:val="0"/>
                      <w:szCs w:val="21"/>
                    </w:rPr>
                    <w:t>2</w:t>
                  </w:r>
                </w:p>
              </w:tc>
              <w:tc>
                <w:tcPr>
                  <w:tcW w:w="1566" w:type="pct"/>
                  <w:tcBorders>
                    <w:top w:val="outset" w:color="auto" w:sz="6" w:space="0"/>
                    <w:left w:val="outset" w:color="auto" w:sz="6" w:space="0"/>
                    <w:bottom w:val="outset" w:color="auto" w:sz="6" w:space="0"/>
                    <w:right w:val="outset" w:color="auto" w:sz="6" w:space="0"/>
                  </w:tcBorders>
                  <w:vAlign w:val="center"/>
                </w:tcPr>
                <w:p w14:paraId="3D7CD639">
                  <w:pPr>
                    <w:widowControl/>
                    <w:jc w:val="center"/>
                    <w:rPr>
                      <w:rFonts w:ascii="宋体" w:hAnsi="宋体" w:eastAsia="宋体" w:cs="宋体"/>
                      <w:kern w:val="0"/>
                      <w:szCs w:val="21"/>
                    </w:rPr>
                  </w:pPr>
                  <w:r>
                    <w:rPr>
                      <w:rFonts w:hint="eastAsia" w:ascii="宋体" w:hAnsi="宋体" w:eastAsia="宋体" w:cs="宋体"/>
                      <w:kern w:val="0"/>
                      <w:szCs w:val="21"/>
                    </w:rPr>
                    <w:t>26-GCZN-024401</w:t>
                  </w:r>
                </w:p>
              </w:tc>
              <w:tc>
                <w:tcPr>
                  <w:tcW w:w="2072" w:type="pct"/>
                  <w:tcBorders>
                    <w:top w:val="outset" w:color="auto" w:sz="6" w:space="0"/>
                    <w:left w:val="outset" w:color="auto" w:sz="6" w:space="0"/>
                    <w:bottom w:val="outset" w:color="auto" w:sz="6" w:space="0"/>
                    <w:right w:val="outset" w:color="auto" w:sz="6" w:space="0"/>
                  </w:tcBorders>
                  <w:vAlign w:val="center"/>
                </w:tcPr>
                <w:p w14:paraId="79331A4D">
                  <w:pPr>
                    <w:widowControl/>
                    <w:jc w:val="center"/>
                    <w:rPr>
                      <w:rFonts w:ascii="宋体" w:hAnsi="宋体" w:eastAsia="宋体" w:cs="宋体"/>
                      <w:kern w:val="0"/>
                      <w:szCs w:val="21"/>
                    </w:rPr>
                  </w:pPr>
                  <w:r>
                    <w:rPr>
                      <w:rFonts w:hint="eastAsia" w:ascii="宋体" w:hAnsi="宋体" w:eastAsia="宋体" w:cs="宋体"/>
                      <w:kern w:val="0"/>
                      <w:szCs w:val="21"/>
                    </w:rPr>
                    <w:t>中润迅展智慧建设有限公司</w:t>
                  </w:r>
                </w:p>
              </w:tc>
              <w:tc>
                <w:tcPr>
                  <w:tcW w:w="892" w:type="pct"/>
                  <w:tcBorders>
                    <w:top w:val="outset" w:color="auto" w:sz="6" w:space="0"/>
                    <w:left w:val="outset" w:color="auto" w:sz="6" w:space="0"/>
                    <w:bottom w:val="outset" w:color="auto" w:sz="6" w:space="0"/>
                    <w:right w:val="outset" w:color="auto" w:sz="6" w:space="0"/>
                  </w:tcBorders>
                  <w:vAlign w:val="center"/>
                </w:tcPr>
                <w:p w14:paraId="3884F4C2">
                  <w:pPr>
                    <w:widowControl/>
                    <w:jc w:val="center"/>
                    <w:rPr>
                      <w:rFonts w:ascii="宋体" w:hAnsi="宋体" w:eastAsia="宋体" w:cs="宋体"/>
                      <w:kern w:val="0"/>
                      <w:szCs w:val="21"/>
                    </w:rPr>
                  </w:pPr>
                  <w:r>
                    <w:rPr>
                      <w:rFonts w:hint="eastAsia" w:ascii="宋体" w:hAnsi="宋体" w:eastAsia="宋体" w:cs="宋体"/>
                      <w:kern w:val="0"/>
                      <w:szCs w:val="21"/>
                    </w:rPr>
                    <w:t>响应</w:t>
                  </w:r>
                </w:p>
              </w:tc>
            </w:tr>
            <w:tr w14:paraId="756D0DF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0" w:type="pct"/>
                  <w:tcBorders>
                    <w:top w:val="outset" w:color="auto" w:sz="6" w:space="0"/>
                    <w:left w:val="outset" w:color="auto" w:sz="6" w:space="0"/>
                    <w:bottom w:val="outset" w:color="auto" w:sz="6" w:space="0"/>
                    <w:right w:val="outset" w:color="auto" w:sz="6" w:space="0"/>
                  </w:tcBorders>
                  <w:vAlign w:val="center"/>
                </w:tcPr>
                <w:p w14:paraId="045F5054">
                  <w:pPr>
                    <w:widowControl/>
                    <w:jc w:val="center"/>
                    <w:rPr>
                      <w:rFonts w:ascii="宋体" w:hAnsi="宋体" w:eastAsia="宋体" w:cs="宋体"/>
                      <w:kern w:val="0"/>
                      <w:szCs w:val="21"/>
                    </w:rPr>
                  </w:pPr>
                  <w:r>
                    <w:rPr>
                      <w:rFonts w:ascii="宋体" w:hAnsi="宋体" w:eastAsia="宋体" w:cs="宋体"/>
                      <w:kern w:val="0"/>
                      <w:szCs w:val="21"/>
                    </w:rPr>
                    <w:t>3</w:t>
                  </w:r>
                </w:p>
              </w:tc>
              <w:tc>
                <w:tcPr>
                  <w:tcW w:w="1566" w:type="pct"/>
                  <w:tcBorders>
                    <w:top w:val="outset" w:color="auto" w:sz="6" w:space="0"/>
                    <w:left w:val="outset" w:color="auto" w:sz="6" w:space="0"/>
                    <w:bottom w:val="outset" w:color="auto" w:sz="6" w:space="0"/>
                    <w:right w:val="outset" w:color="auto" w:sz="6" w:space="0"/>
                  </w:tcBorders>
                  <w:vAlign w:val="center"/>
                </w:tcPr>
                <w:p w14:paraId="57995A24">
                  <w:pPr>
                    <w:widowControl/>
                    <w:jc w:val="center"/>
                    <w:rPr>
                      <w:rFonts w:ascii="宋体" w:hAnsi="宋体" w:eastAsia="宋体" w:cs="宋体"/>
                      <w:kern w:val="0"/>
                      <w:szCs w:val="21"/>
                    </w:rPr>
                  </w:pPr>
                  <w:r>
                    <w:rPr>
                      <w:rFonts w:hint="eastAsia" w:ascii="宋体" w:hAnsi="宋体" w:eastAsia="宋体" w:cs="宋体"/>
                      <w:kern w:val="0"/>
                      <w:szCs w:val="21"/>
                    </w:rPr>
                    <w:t>26-GCZN-024401</w:t>
                  </w:r>
                </w:p>
              </w:tc>
              <w:tc>
                <w:tcPr>
                  <w:tcW w:w="2072" w:type="pct"/>
                  <w:tcBorders>
                    <w:top w:val="outset" w:color="auto" w:sz="6" w:space="0"/>
                    <w:left w:val="outset" w:color="auto" w:sz="6" w:space="0"/>
                    <w:bottom w:val="outset" w:color="auto" w:sz="6" w:space="0"/>
                    <w:right w:val="outset" w:color="auto" w:sz="6" w:space="0"/>
                  </w:tcBorders>
                  <w:vAlign w:val="center"/>
                </w:tcPr>
                <w:p w14:paraId="3123F6B0">
                  <w:pPr>
                    <w:widowControl/>
                    <w:jc w:val="center"/>
                    <w:rPr>
                      <w:rFonts w:ascii="宋体" w:hAnsi="宋体" w:eastAsia="宋体" w:cs="宋体"/>
                      <w:kern w:val="0"/>
                      <w:szCs w:val="21"/>
                    </w:rPr>
                  </w:pPr>
                  <w:r>
                    <w:rPr>
                      <w:rFonts w:hint="eastAsia" w:ascii="宋体" w:hAnsi="宋体" w:eastAsia="宋体" w:cs="宋体"/>
                      <w:kern w:val="0"/>
                      <w:szCs w:val="21"/>
                    </w:rPr>
                    <w:t>河南如岚建设工程有限公司</w:t>
                  </w:r>
                </w:p>
              </w:tc>
              <w:tc>
                <w:tcPr>
                  <w:tcW w:w="892" w:type="pct"/>
                  <w:tcBorders>
                    <w:top w:val="outset" w:color="auto" w:sz="6" w:space="0"/>
                    <w:left w:val="outset" w:color="auto" w:sz="6" w:space="0"/>
                    <w:bottom w:val="outset" w:color="auto" w:sz="6" w:space="0"/>
                    <w:right w:val="outset" w:color="auto" w:sz="6" w:space="0"/>
                  </w:tcBorders>
                  <w:vAlign w:val="center"/>
                </w:tcPr>
                <w:p w14:paraId="4BBB8F16">
                  <w:pPr>
                    <w:widowControl/>
                    <w:jc w:val="center"/>
                    <w:rPr>
                      <w:rFonts w:ascii="宋体" w:hAnsi="宋体" w:eastAsia="宋体" w:cs="宋体"/>
                      <w:kern w:val="0"/>
                      <w:szCs w:val="21"/>
                    </w:rPr>
                  </w:pPr>
                  <w:r>
                    <w:rPr>
                      <w:rFonts w:hint="eastAsia" w:ascii="宋体" w:hAnsi="宋体" w:eastAsia="宋体" w:cs="宋体"/>
                      <w:kern w:val="0"/>
                      <w:szCs w:val="21"/>
                    </w:rPr>
                    <w:t>响应</w:t>
                  </w:r>
                </w:p>
              </w:tc>
            </w:tr>
          </w:tbl>
          <w:p w14:paraId="3C362D5E">
            <w:pPr>
              <w:widowControl/>
              <w:spacing w:line="480" w:lineRule="auto"/>
              <w:jc w:val="left"/>
              <w:rPr>
                <w:rFonts w:ascii="宋体" w:hAnsi="宋体" w:eastAsia="宋体" w:cs="宋体"/>
                <w:kern w:val="0"/>
                <w:szCs w:val="21"/>
              </w:rPr>
            </w:pPr>
          </w:p>
        </w:tc>
      </w:tr>
      <w:tr w14:paraId="2F0D5B40">
        <w:tblPrEx>
          <w:tblCellMar>
            <w:top w:w="45" w:type="dxa"/>
            <w:left w:w="45" w:type="dxa"/>
            <w:bottom w:w="45" w:type="dxa"/>
            <w:right w:w="45" w:type="dxa"/>
          </w:tblCellMar>
        </w:tblPrEx>
        <w:trPr>
          <w:tblCellSpacing w:w="15" w:type="dxa"/>
          <w:jc w:val="center"/>
        </w:trPr>
        <w:tc>
          <w:tcPr>
            <w:tcW w:w="4967" w:type="pct"/>
            <w:vAlign w:val="center"/>
          </w:tcPr>
          <w:p w14:paraId="4A80175E">
            <w:pPr>
              <w:widowControl/>
              <w:spacing w:line="360" w:lineRule="auto"/>
              <w:jc w:val="left"/>
              <w:rPr>
                <w:rFonts w:ascii="宋体" w:hAnsi="宋体" w:eastAsia="宋体" w:cs="宋体"/>
                <w:b/>
                <w:bCs/>
                <w:kern w:val="0"/>
                <w:szCs w:val="21"/>
              </w:rPr>
            </w:pPr>
            <w:r>
              <w:rPr>
                <w:rFonts w:hint="eastAsia" w:ascii="宋体" w:hAnsi="宋体" w:eastAsia="宋体" w:cs="宋体"/>
                <w:b/>
                <w:bCs/>
                <w:kern w:val="0"/>
                <w:szCs w:val="21"/>
              </w:rPr>
              <w:t>三、废标情况及原因</w:t>
            </w:r>
          </w:p>
        </w:tc>
      </w:tr>
      <w:tr w14:paraId="22727E5A">
        <w:tblPrEx>
          <w:tblCellMar>
            <w:top w:w="45" w:type="dxa"/>
            <w:left w:w="45" w:type="dxa"/>
            <w:bottom w:w="45" w:type="dxa"/>
            <w:right w:w="45" w:type="dxa"/>
          </w:tblCellMar>
        </w:tblPrEx>
        <w:trPr>
          <w:tblCellSpacing w:w="15" w:type="dxa"/>
          <w:jc w:val="center"/>
        </w:trPr>
        <w:tc>
          <w:tcPr>
            <w:tcW w:w="4967" w:type="pct"/>
            <w:vAlign w:val="center"/>
          </w:tcPr>
          <w:tbl>
            <w:tblPr>
              <w:tblStyle w:val="12"/>
              <w:tblW w:w="5000" w:type="pct"/>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488"/>
              <w:gridCol w:w="1199"/>
              <w:gridCol w:w="7422"/>
            </w:tblGrid>
            <w:tr w14:paraId="17D0E16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268" w:type="pct"/>
                  <w:tcBorders>
                    <w:top w:val="outset" w:color="auto" w:sz="6" w:space="0"/>
                    <w:left w:val="outset" w:color="auto" w:sz="6" w:space="0"/>
                    <w:bottom w:val="outset" w:color="auto" w:sz="6" w:space="0"/>
                    <w:right w:val="outset" w:color="auto" w:sz="6" w:space="0"/>
                  </w:tcBorders>
                  <w:vAlign w:val="center"/>
                </w:tcPr>
                <w:p w14:paraId="2E726185">
                  <w:pPr>
                    <w:widowControl/>
                    <w:jc w:val="center"/>
                    <w:rPr>
                      <w:rFonts w:ascii="宋体" w:hAnsi="宋体" w:eastAsia="宋体" w:cs="宋体"/>
                      <w:kern w:val="0"/>
                      <w:szCs w:val="21"/>
                    </w:rPr>
                  </w:pPr>
                  <w:r>
                    <w:rPr>
                      <w:rFonts w:hint="eastAsia" w:ascii="宋体" w:hAnsi="宋体" w:eastAsia="宋体" w:cs="宋体"/>
                      <w:kern w:val="0"/>
                      <w:szCs w:val="21"/>
                    </w:rPr>
                    <w:t>序号</w:t>
                  </w:r>
                </w:p>
              </w:tc>
              <w:tc>
                <w:tcPr>
                  <w:tcW w:w="658" w:type="pct"/>
                  <w:tcBorders>
                    <w:top w:val="outset" w:color="auto" w:sz="6" w:space="0"/>
                    <w:left w:val="outset" w:color="auto" w:sz="6" w:space="0"/>
                    <w:bottom w:val="outset" w:color="auto" w:sz="6" w:space="0"/>
                    <w:right w:val="outset" w:color="auto" w:sz="6" w:space="0"/>
                  </w:tcBorders>
                  <w:vAlign w:val="center"/>
                </w:tcPr>
                <w:p w14:paraId="7513F8CA">
                  <w:pPr>
                    <w:widowControl/>
                    <w:jc w:val="center"/>
                    <w:rPr>
                      <w:rFonts w:ascii="宋体" w:hAnsi="宋体" w:eastAsia="宋体" w:cs="宋体"/>
                      <w:kern w:val="0"/>
                      <w:szCs w:val="21"/>
                    </w:rPr>
                  </w:pPr>
                  <w:r>
                    <w:rPr>
                      <w:rFonts w:hint="eastAsia" w:ascii="宋体" w:hAnsi="宋体" w:eastAsia="宋体" w:cs="宋体"/>
                      <w:kern w:val="0"/>
                      <w:szCs w:val="21"/>
                    </w:rPr>
                    <w:t>投标人名称</w:t>
                  </w:r>
                </w:p>
              </w:tc>
              <w:tc>
                <w:tcPr>
                  <w:tcW w:w="4074" w:type="pct"/>
                  <w:tcBorders>
                    <w:top w:val="outset" w:color="auto" w:sz="6" w:space="0"/>
                    <w:left w:val="outset" w:color="auto" w:sz="6" w:space="0"/>
                    <w:bottom w:val="outset" w:color="auto" w:sz="6" w:space="0"/>
                    <w:right w:val="outset" w:color="auto" w:sz="6" w:space="0"/>
                  </w:tcBorders>
                  <w:vAlign w:val="center"/>
                </w:tcPr>
                <w:p w14:paraId="1A3C568B">
                  <w:pPr>
                    <w:widowControl/>
                    <w:jc w:val="center"/>
                    <w:rPr>
                      <w:rFonts w:ascii="宋体" w:hAnsi="宋体" w:eastAsia="宋体" w:cs="宋体"/>
                      <w:kern w:val="0"/>
                      <w:szCs w:val="21"/>
                    </w:rPr>
                  </w:pPr>
                  <w:r>
                    <w:rPr>
                      <w:rFonts w:hint="eastAsia" w:ascii="宋体" w:hAnsi="宋体" w:eastAsia="宋体" w:cs="宋体"/>
                      <w:kern w:val="0"/>
                      <w:szCs w:val="21"/>
                    </w:rPr>
                    <w:t>废标原因</w:t>
                  </w:r>
                </w:p>
              </w:tc>
            </w:tr>
            <w:tr w14:paraId="1F01070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268" w:type="pct"/>
                  <w:tcBorders>
                    <w:top w:val="outset" w:color="auto" w:sz="6" w:space="0"/>
                    <w:left w:val="outset" w:color="auto" w:sz="6" w:space="0"/>
                    <w:bottom w:val="outset" w:color="auto" w:sz="6" w:space="0"/>
                    <w:right w:val="outset" w:color="auto" w:sz="6" w:space="0"/>
                  </w:tcBorders>
                  <w:vAlign w:val="center"/>
                </w:tcPr>
                <w:p w14:paraId="4363C3CC">
                  <w:pPr>
                    <w:widowControl/>
                    <w:jc w:val="center"/>
                    <w:rPr>
                      <w:rFonts w:ascii="宋体" w:hAnsi="宋体" w:eastAsia="宋体" w:cs="宋体"/>
                      <w:kern w:val="0"/>
                      <w:szCs w:val="21"/>
                    </w:rPr>
                  </w:pPr>
                  <w:r>
                    <w:rPr>
                      <w:rFonts w:hint="eastAsia" w:ascii="宋体" w:hAnsi="宋体" w:eastAsia="宋体" w:cs="宋体"/>
                      <w:kern w:val="0"/>
                      <w:szCs w:val="21"/>
                    </w:rPr>
                    <w:t>1</w:t>
                  </w:r>
                </w:p>
              </w:tc>
              <w:tc>
                <w:tcPr>
                  <w:tcW w:w="658" w:type="pct"/>
                  <w:tcBorders>
                    <w:top w:val="outset" w:color="auto" w:sz="6" w:space="0"/>
                    <w:left w:val="outset" w:color="auto" w:sz="6" w:space="0"/>
                    <w:bottom w:val="outset" w:color="auto" w:sz="6" w:space="0"/>
                    <w:right w:val="outset" w:color="auto" w:sz="6" w:space="0"/>
                  </w:tcBorders>
                  <w:vAlign w:val="center"/>
                </w:tcPr>
                <w:p w14:paraId="655B365C">
                  <w:pPr>
                    <w:widowControl/>
                    <w:jc w:val="center"/>
                    <w:rPr>
                      <w:rFonts w:ascii="宋体" w:hAnsi="宋体" w:eastAsia="宋体" w:cs="宋体"/>
                      <w:kern w:val="0"/>
                      <w:szCs w:val="21"/>
                    </w:rPr>
                  </w:pPr>
                  <w:r>
                    <w:rPr>
                      <w:rFonts w:hint="eastAsia" w:ascii="宋体" w:hAnsi="宋体" w:eastAsia="宋体" w:cs="宋体"/>
                      <w:kern w:val="0"/>
                      <w:szCs w:val="21"/>
                    </w:rPr>
                    <w:t>三赢建设集团有限公司</w:t>
                  </w:r>
                </w:p>
              </w:tc>
              <w:tc>
                <w:tcPr>
                  <w:tcW w:w="4074" w:type="pct"/>
                  <w:tcBorders>
                    <w:top w:val="outset" w:color="auto" w:sz="6" w:space="0"/>
                    <w:left w:val="outset" w:color="auto" w:sz="6" w:space="0"/>
                    <w:bottom w:val="outset" w:color="auto" w:sz="6" w:space="0"/>
                    <w:right w:val="outset" w:color="auto" w:sz="6" w:space="0"/>
                  </w:tcBorders>
                  <w:vAlign w:val="center"/>
                </w:tcPr>
                <w:p w14:paraId="77414BAC">
                  <w:pPr>
                    <w:widowControl/>
                    <w:jc w:val="center"/>
                    <w:rPr>
                      <w:rFonts w:ascii="宋体" w:hAnsi="宋体" w:eastAsia="宋体" w:cs="宋体"/>
                      <w:kern w:val="0"/>
                      <w:szCs w:val="21"/>
                    </w:rPr>
                  </w:pPr>
                  <w:r>
                    <w:rPr>
                      <w:rFonts w:hint="eastAsia" w:ascii="宋体" w:hAnsi="宋体" w:eastAsia="宋体" w:cs="宋体"/>
                      <w:kern w:val="0"/>
                      <w:szCs w:val="21"/>
                    </w:rPr>
                    <w:t>未提供《承装</w:t>
                  </w:r>
                  <w:r>
                    <w:rPr>
                      <w:rFonts w:ascii="宋体" w:hAnsi="宋体" w:eastAsia="宋体" w:cs="宋体"/>
                      <w:kern w:val="0"/>
                      <w:szCs w:val="21"/>
                    </w:rPr>
                    <w:t>(</w:t>
                  </w:r>
                  <w:r>
                    <w:rPr>
                      <w:rFonts w:hint="eastAsia" w:ascii="宋体" w:hAnsi="宋体" w:eastAsia="宋体" w:cs="宋体"/>
                      <w:kern w:val="0"/>
                      <w:szCs w:val="21"/>
                    </w:rPr>
                    <w:t>修、试</w:t>
                  </w:r>
                  <w:r>
                    <w:rPr>
                      <w:rFonts w:ascii="宋体" w:hAnsi="宋体" w:eastAsia="宋体" w:cs="宋体"/>
                      <w:kern w:val="0"/>
                      <w:szCs w:val="21"/>
                    </w:rPr>
                    <w:t>)</w:t>
                  </w:r>
                  <w:r>
                    <w:rPr>
                      <w:rFonts w:hint="eastAsia" w:ascii="宋体" w:hAnsi="宋体" w:eastAsia="宋体" w:cs="宋体"/>
                      <w:kern w:val="0"/>
                      <w:szCs w:val="21"/>
                    </w:rPr>
                    <w:t>电力设施许可证》承装</w:t>
                  </w:r>
                  <w:r>
                    <w:rPr>
                      <w:rFonts w:ascii="宋体" w:hAnsi="宋体" w:eastAsia="宋体" w:cs="宋体"/>
                      <w:kern w:val="0"/>
                      <w:szCs w:val="21"/>
                    </w:rPr>
                    <w:t>(</w:t>
                  </w:r>
                  <w:r>
                    <w:rPr>
                      <w:rFonts w:hint="eastAsia" w:ascii="宋体" w:hAnsi="宋体" w:eastAsia="宋体" w:cs="宋体"/>
                      <w:kern w:val="0"/>
                      <w:szCs w:val="21"/>
                    </w:rPr>
                    <w:t>修、试</w:t>
                  </w:r>
                  <w:r>
                    <w:rPr>
                      <w:rFonts w:ascii="宋体" w:hAnsi="宋体" w:eastAsia="宋体" w:cs="宋体"/>
                      <w:kern w:val="0"/>
                      <w:szCs w:val="21"/>
                    </w:rPr>
                    <w:t>)</w:t>
                  </w:r>
                  <w:r>
                    <w:rPr>
                      <w:rFonts w:hint="eastAsia" w:ascii="宋体" w:hAnsi="宋体" w:eastAsia="宋体" w:cs="宋体"/>
                      <w:kern w:val="0"/>
                      <w:szCs w:val="21"/>
                    </w:rPr>
                    <w:t>三级及以上资质证书。</w:t>
                  </w:r>
                </w:p>
              </w:tc>
            </w:tr>
            <w:tr w14:paraId="620F383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268" w:type="pct"/>
                  <w:tcBorders>
                    <w:top w:val="outset" w:color="auto" w:sz="6" w:space="0"/>
                    <w:left w:val="outset" w:color="auto" w:sz="6" w:space="0"/>
                    <w:bottom w:val="outset" w:color="auto" w:sz="6" w:space="0"/>
                    <w:right w:val="outset" w:color="auto" w:sz="6" w:space="0"/>
                  </w:tcBorders>
                  <w:vAlign w:val="center"/>
                </w:tcPr>
                <w:p w14:paraId="0577C05C">
                  <w:pPr>
                    <w:widowControl/>
                    <w:jc w:val="center"/>
                    <w:rPr>
                      <w:rFonts w:ascii="宋体" w:hAnsi="宋体" w:eastAsia="宋体" w:cs="宋体"/>
                      <w:kern w:val="0"/>
                      <w:szCs w:val="21"/>
                    </w:rPr>
                  </w:pPr>
                  <w:r>
                    <w:rPr>
                      <w:rFonts w:hint="eastAsia" w:ascii="宋体" w:hAnsi="宋体" w:eastAsia="宋体" w:cs="宋体"/>
                      <w:kern w:val="0"/>
                      <w:szCs w:val="21"/>
                    </w:rPr>
                    <w:t>2</w:t>
                  </w:r>
                </w:p>
              </w:tc>
              <w:tc>
                <w:tcPr>
                  <w:tcW w:w="658" w:type="pct"/>
                  <w:tcBorders>
                    <w:top w:val="outset" w:color="auto" w:sz="6" w:space="0"/>
                    <w:left w:val="outset" w:color="auto" w:sz="6" w:space="0"/>
                    <w:bottom w:val="outset" w:color="auto" w:sz="6" w:space="0"/>
                    <w:right w:val="outset" w:color="auto" w:sz="6" w:space="0"/>
                  </w:tcBorders>
                  <w:vAlign w:val="center"/>
                </w:tcPr>
                <w:p w14:paraId="5E1B45F6">
                  <w:pPr>
                    <w:widowControl/>
                    <w:jc w:val="center"/>
                    <w:rPr>
                      <w:rFonts w:ascii="宋体" w:hAnsi="宋体" w:eastAsia="宋体" w:cs="宋体"/>
                      <w:kern w:val="0"/>
                      <w:szCs w:val="21"/>
                    </w:rPr>
                  </w:pPr>
                  <w:r>
                    <w:rPr>
                      <w:rFonts w:hint="eastAsia" w:ascii="宋体" w:hAnsi="宋体" w:eastAsia="宋体" w:cs="宋体"/>
                      <w:kern w:val="0"/>
                      <w:szCs w:val="21"/>
                    </w:rPr>
                    <w:t>河南泰戈建设工程有限公司</w:t>
                  </w:r>
                </w:p>
              </w:tc>
              <w:tc>
                <w:tcPr>
                  <w:tcW w:w="4074" w:type="pct"/>
                  <w:tcBorders>
                    <w:top w:val="outset" w:color="auto" w:sz="6" w:space="0"/>
                    <w:left w:val="outset" w:color="auto" w:sz="6" w:space="0"/>
                    <w:bottom w:val="outset" w:color="auto" w:sz="6" w:space="0"/>
                    <w:right w:val="outset" w:color="auto" w:sz="6" w:space="0"/>
                  </w:tcBorders>
                  <w:vAlign w:val="center"/>
                </w:tcPr>
                <w:p w14:paraId="5757E594">
                  <w:pPr>
                    <w:widowControl/>
                    <w:jc w:val="center"/>
                    <w:rPr>
                      <w:rFonts w:ascii="宋体" w:hAnsi="宋体" w:eastAsia="宋体" w:cs="宋体"/>
                      <w:kern w:val="0"/>
                      <w:szCs w:val="21"/>
                    </w:rPr>
                  </w:pPr>
                  <w:r>
                    <w:rPr>
                      <w:rFonts w:hint="eastAsia" w:ascii="宋体" w:hAnsi="宋体" w:eastAsia="宋体" w:cs="宋体"/>
                      <w:kern w:val="0"/>
                      <w:szCs w:val="21"/>
                    </w:rPr>
                    <w:t>投标文件的技术标暗标内出现投标人名称或者出现任何能直接判断出投标人名称的内容的。</w:t>
                  </w:r>
                </w:p>
              </w:tc>
            </w:tr>
            <w:tr w14:paraId="1643AD6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268" w:type="pct"/>
                  <w:tcBorders>
                    <w:top w:val="outset" w:color="auto" w:sz="6" w:space="0"/>
                    <w:left w:val="outset" w:color="auto" w:sz="6" w:space="0"/>
                    <w:bottom w:val="outset" w:color="auto" w:sz="6" w:space="0"/>
                    <w:right w:val="outset" w:color="auto" w:sz="6" w:space="0"/>
                  </w:tcBorders>
                  <w:vAlign w:val="center"/>
                </w:tcPr>
                <w:p w14:paraId="7CED04A0">
                  <w:pPr>
                    <w:widowControl/>
                    <w:jc w:val="center"/>
                    <w:rPr>
                      <w:rFonts w:ascii="宋体" w:hAnsi="宋体" w:eastAsia="宋体" w:cs="宋体"/>
                      <w:kern w:val="0"/>
                      <w:szCs w:val="21"/>
                    </w:rPr>
                  </w:pPr>
                  <w:r>
                    <w:rPr>
                      <w:rFonts w:hint="eastAsia" w:ascii="宋体" w:hAnsi="宋体" w:eastAsia="宋体" w:cs="宋体"/>
                      <w:kern w:val="0"/>
                      <w:szCs w:val="21"/>
                    </w:rPr>
                    <w:t>3</w:t>
                  </w:r>
                </w:p>
              </w:tc>
              <w:tc>
                <w:tcPr>
                  <w:tcW w:w="658" w:type="pct"/>
                  <w:tcBorders>
                    <w:top w:val="outset" w:color="auto" w:sz="6" w:space="0"/>
                    <w:left w:val="outset" w:color="auto" w:sz="6" w:space="0"/>
                    <w:bottom w:val="outset" w:color="auto" w:sz="6" w:space="0"/>
                    <w:right w:val="outset" w:color="auto" w:sz="6" w:space="0"/>
                  </w:tcBorders>
                  <w:vAlign w:val="center"/>
                </w:tcPr>
                <w:p w14:paraId="2BD75C1F">
                  <w:pPr>
                    <w:widowControl/>
                    <w:jc w:val="center"/>
                    <w:rPr>
                      <w:rFonts w:ascii="宋体" w:hAnsi="宋体" w:eastAsia="宋体" w:cs="宋体"/>
                      <w:kern w:val="0"/>
                      <w:szCs w:val="21"/>
                    </w:rPr>
                  </w:pPr>
                  <w:r>
                    <w:rPr>
                      <w:rFonts w:hint="eastAsia" w:ascii="宋体" w:hAnsi="宋体" w:eastAsia="宋体" w:cs="宋体"/>
                      <w:kern w:val="0"/>
                      <w:szCs w:val="21"/>
                    </w:rPr>
                    <w:t>河南肯筑建筑工程有限公司</w:t>
                  </w:r>
                </w:p>
              </w:tc>
              <w:tc>
                <w:tcPr>
                  <w:tcW w:w="4074" w:type="pct"/>
                  <w:tcBorders>
                    <w:top w:val="outset" w:color="auto" w:sz="6" w:space="0"/>
                    <w:left w:val="outset" w:color="auto" w:sz="6" w:space="0"/>
                    <w:bottom w:val="outset" w:color="auto" w:sz="6" w:space="0"/>
                    <w:right w:val="outset" w:color="auto" w:sz="6" w:space="0"/>
                  </w:tcBorders>
                  <w:vAlign w:val="center"/>
                </w:tcPr>
                <w:p w14:paraId="7FF5DD9C">
                  <w:pPr>
                    <w:widowControl/>
                    <w:jc w:val="center"/>
                    <w:rPr>
                      <w:rFonts w:ascii="宋体" w:hAnsi="宋体" w:eastAsia="宋体" w:cs="宋体"/>
                      <w:kern w:val="0"/>
                      <w:szCs w:val="21"/>
                    </w:rPr>
                  </w:pPr>
                  <w:r>
                    <w:rPr>
                      <w:rFonts w:hint="eastAsia" w:ascii="宋体" w:hAnsi="宋体" w:eastAsia="宋体" w:cs="宋体"/>
                      <w:kern w:val="0"/>
                      <w:szCs w:val="21"/>
                    </w:rPr>
                    <w:t>未按照招标文件要求提供“未被列入环保失信黑名单”承诺。</w:t>
                  </w:r>
                </w:p>
              </w:tc>
            </w:tr>
          </w:tbl>
          <w:p w14:paraId="3D5FE21E">
            <w:pPr>
              <w:widowControl/>
              <w:spacing w:line="480" w:lineRule="auto"/>
              <w:jc w:val="left"/>
              <w:rPr>
                <w:rFonts w:ascii="宋体" w:hAnsi="宋体" w:eastAsia="宋体" w:cs="宋体"/>
                <w:kern w:val="0"/>
                <w:szCs w:val="21"/>
              </w:rPr>
            </w:pPr>
          </w:p>
        </w:tc>
      </w:tr>
      <w:tr w14:paraId="710B4952">
        <w:tblPrEx>
          <w:tblCellMar>
            <w:top w:w="45" w:type="dxa"/>
            <w:left w:w="45" w:type="dxa"/>
            <w:bottom w:w="45" w:type="dxa"/>
            <w:right w:w="45" w:type="dxa"/>
          </w:tblCellMar>
        </w:tblPrEx>
        <w:trPr>
          <w:tblCellSpacing w:w="15" w:type="dxa"/>
          <w:jc w:val="center"/>
        </w:trPr>
        <w:tc>
          <w:tcPr>
            <w:tcW w:w="4967" w:type="pct"/>
            <w:vAlign w:val="center"/>
          </w:tcPr>
          <w:p w14:paraId="1D661A4A">
            <w:pPr>
              <w:widowControl/>
              <w:spacing w:line="360" w:lineRule="auto"/>
              <w:jc w:val="left"/>
              <w:rPr>
                <w:rFonts w:ascii="宋体" w:hAnsi="宋体" w:eastAsia="宋体" w:cs="宋体"/>
                <w:b/>
                <w:bCs/>
                <w:kern w:val="0"/>
                <w:szCs w:val="21"/>
              </w:rPr>
            </w:pPr>
            <w:r>
              <w:rPr>
                <w:rFonts w:hint="eastAsia" w:ascii="宋体" w:hAnsi="宋体" w:eastAsia="宋体" w:cs="宋体"/>
                <w:b/>
                <w:bCs/>
                <w:kern w:val="0"/>
                <w:szCs w:val="21"/>
              </w:rPr>
              <w:t>四、报价修正情况</w:t>
            </w:r>
          </w:p>
        </w:tc>
      </w:tr>
      <w:tr w14:paraId="13BAE5B6">
        <w:tblPrEx>
          <w:tblCellMar>
            <w:top w:w="45" w:type="dxa"/>
            <w:left w:w="45" w:type="dxa"/>
            <w:bottom w:w="45" w:type="dxa"/>
            <w:right w:w="45" w:type="dxa"/>
          </w:tblCellMar>
        </w:tblPrEx>
        <w:trPr>
          <w:tblCellSpacing w:w="15" w:type="dxa"/>
          <w:jc w:val="center"/>
        </w:trPr>
        <w:tc>
          <w:tcPr>
            <w:tcW w:w="4967" w:type="pct"/>
            <w:vAlign w:val="center"/>
          </w:tcPr>
          <w:p w14:paraId="3FC8C1AD">
            <w:pPr>
              <w:widowControl/>
              <w:spacing w:line="360" w:lineRule="auto"/>
              <w:jc w:val="left"/>
              <w:rPr>
                <w:rFonts w:ascii="宋体" w:hAnsi="宋体" w:eastAsia="宋体" w:cs="宋体"/>
                <w:kern w:val="0"/>
                <w:szCs w:val="21"/>
              </w:rPr>
            </w:pPr>
            <w:r>
              <w:rPr>
                <w:rFonts w:hint="eastAsia" w:ascii="宋体" w:hAnsi="宋体" w:eastAsia="宋体" w:cs="宋体"/>
                <w:kern w:val="0"/>
                <w:szCs w:val="21"/>
              </w:rPr>
              <w:t>无报价修正。</w:t>
            </w:r>
          </w:p>
        </w:tc>
      </w:tr>
      <w:tr w14:paraId="3F676D1C">
        <w:tblPrEx>
          <w:tblCellMar>
            <w:top w:w="45" w:type="dxa"/>
            <w:left w:w="45" w:type="dxa"/>
            <w:bottom w:w="45" w:type="dxa"/>
            <w:right w:w="45" w:type="dxa"/>
          </w:tblCellMar>
        </w:tblPrEx>
        <w:trPr>
          <w:tblCellSpacing w:w="15" w:type="dxa"/>
          <w:jc w:val="center"/>
        </w:trPr>
        <w:tc>
          <w:tcPr>
            <w:tcW w:w="4967" w:type="pct"/>
            <w:vAlign w:val="center"/>
          </w:tcPr>
          <w:p w14:paraId="040B451F">
            <w:pPr>
              <w:widowControl/>
              <w:spacing w:line="360" w:lineRule="auto"/>
              <w:jc w:val="left"/>
              <w:rPr>
                <w:rFonts w:ascii="宋体" w:hAnsi="宋体" w:eastAsia="宋体" w:cs="宋体"/>
                <w:b/>
                <w:bCs/>
                <w:kern w:val="0"/>
                <w:szCs w:val="21"/>
              </w:rPr>
            </w:pPr>
            <w:r>
              <w:rPr>
                <w:rFonts w:hint="eastAsia" w:ascii="宋体" w:hAnsi="宋体" w:eastAsia="宋体" w:cs="宋体"/>
                <w:b/>
                <w:bCs/>
                <w:kern w:val="0"/>
                <w:szCs w:val="21"/>
              </w:rPr>
              <w:t>五、所有投标人综合标评分情况</w:t>
            </w:r>
          </w:p>
        </w:tc>
      </w:tr>
      <w:tr w14:paraId="163B4A42">
        <w:tblPrEx>
          <w:tblCellMar>
            <w:top w:w="45" w:type="dxa"/>
            <w:left w:w="45" w:type="dxa"/>
            <w:bottom w:w="45" w:type="dxa"/>
            <w:right w:w="45" w:type="dxa"/>
          </w:tblCellMar>
        </w:tblPrEx>
        <w:trPr>
          <w:tblCellSpacing w:w="15" w:type="dxa"/>
          <w:jc w:val="center"/>
        </w:trPr>
        <w:tc>
          <w:tcPr>
            <w:tcW w:w="4967" w:type="pct"/>
            <w:vAlign w:val="center"/>
          </w:tcPr>
          <w:tbl>
            <w:tblPr>
              <w:tblStyle w:val="12"/>
              <w:tblW w:w="5000" w:type="pct"/>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656"/>
              <w:gridCol w:w="4098"/>
              <w:gridCol w:w="871"/>
              <w:gridCol w:w="871"/>
              <w:gridCol w:w="871"/>
              <w:gridCol w:w="871"/>
              <w:gridCol w:w="871"/>
            </w:tblGrid>
            <w:tr w14:paraId="0658185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7DD1A382">
                  <w:pPr>
                    <w:widowControl/>
                    <w:jc w:val="center"/>
                    <w:rPr>
                      <w:rFonts w:ascii="宋体" w:hAnsi="宋体" w:eastAsia="宋体" w:cs="宋体"/>
                      <w:kern w:val="0"/>
                      <w:szCs w:val="21"/>
                    </w:rPr>
                  </w:pPr>
                  <w:r>
                    <w:rPr>
                      <w:rFonts w:hint="eastAsia" w:ascii="宋体" w:hAnsi="宋体" w:eastAsia="宋体" w:cs="宋体"/>
                      <w:kern w:val="0"/>
                      <w:szCs w:val="21"/>
                    </w:rPr>
                    <w:t>序号</w:t>
                  </w:r>
                </w:p>
              </w:tc>
              <w:tc>
                <w:tcPr>
                  <w:tcW w:w="2249" w:type="pct"/>
                  <w:tcBorders>
                    <w:top w:val="outset" w:color="auto" w:sz="6" w:space="0"/>
                    <w:left w:val="outset" w:color="auto" w:sz="6" w:space="0"/>
                    <w:bottom w:val="outset" w:color="auto" w:sz="6" w:space="0"/>
                    <w:right w:val="outset" w:color="auto" w:sz="6" w:space="0"/>
                  </w:tcBorders>
                  <w:vAlign w:val="center"/>
                </w:tcPr>
                <w:p w14:paraId="6E7AB859">
                  <w:pPr>
                    <w:widowControl/>
                    <w:jc w:val="center"/>
                    <w:rPr>
                      <w:rFonts w:ascii="宋体" w:hAnsi="宋体" w:eastAsia="宋体" w:cs="宋体"/>
                      <w:kern w:val="0"/>
                      <w:szCs w:val="21"/>
                    </w:rPr>
                  </w:pPr>
                  <w:r>
                    <w:rPr>
                      <w:rFonts w:hint="eastAsia" w:ascii="宋体" w:hAnsi="宋体" w:eastAsia="宋体" w:cs="宋体"/>
                      <w:kern w:val="0"/>
                      <w:szCs w:val="21"/>
                    </w:rPr>
                    <w:t>投标人名称</w:t>
                  </w:r>
                </w:p>
              </w:tc>
              <w:tc>
                <w:tcPr>
                  <w:tcW w:w="478" w:type="pct"/>
                  <w:tcBorders>
                    <w:top w:val="outset" w:color="auto" w:sz="6" w:space="0"/>
                    <w:left w:val="outset" w:color="auto" w:sz="6" w:space="0"/>
                    <w:bottom w:val="outset" w:color="auto" w:sz="6" w:space="0"/>
                    <w:right w:val="outset" w:color="auto" w:sz="6" w:space="0"/>
                  </w:tcBorders>
                  <w:vAlign w:val="center"/>
                </w:tcPr>
                <w:p w14:paraId="74FF0D90">
                  <w:pPr>
                    <w:widowControl/>
                    <w:jc w:val="center"/>
                    <w:rPr>
                      <w:rFonts w:ascii="宋体" w:hAnsi="宋体" w:eastAsia="宋体" w:cs="宋体"/>
                      <w:kern w:val="0"/>
                      <w:szCs w:val="21"/>
                    </w:rPr>
                  </w:pPr>
                  <w:r>
                    <w:rPr>
                      <w:rFonts w:hint="eastAsia" w:ascii="宋体" w:hAnsi="宋体" w:eastAsia="宋体" w:cs="宋体"/>
                      <w:kern w:val="0"/>
                      <w:szCs w:val="21"/>
                    </w:rPr>
                    <w:t xml:space="preserve">评委A </w:t>
                  </w:r>
                </w:p>
              </w:tc>
              <w:tc>
                <w:tcPr>
                  <w:tcW w:w="478" w:type="pct"/>
                  <w:tcBorders>
                    <w:top w:val="outset" w:color="auto" w:sz="6" w:space="0"/>
                    <w:left w:val="outset" w:color="auto" w:sz="6" w:space="0"/>
                    <w:bottom w:val="outset" w:color="auto" w:sz="6" w:space="0"/>
                    <w:right w:val="outset" w:color="auto" w:sz="6" w:space="0"/>
                  </w:tcBorders>
                  <w:vAlign w:val="center"/>
                </w:tcPr>
                <w:p w14:paraId="77B8486B">
                  <w:pPr>
                    <w:widowControl/>
                    <w:jc w:val="center"/>
                    <w:rPr>
                      <w:rFonts w:ascii="宋体" w:hAnsi="宋体" w:eastAsia="宋体" w:cs="宋体"/>
                      <w:kern w:val="0"/>
                      <w:szCs w:val="21"/>
                    </w:rPr>
                  </w:pPr>
                  <w:r>
                    <w:rPr>
                      <w:rFonts w:hint="eastAsia" w:ascii="宋体" w:hAnsi="宋体" w:eastAsia="宋体" w:cs="宋体"/>
                      <w:kern w:val="0"/>
                      <w:szCs w:val="21"/>
                    </w:rPr>
                    <w:t xml:space="preserve">评委B </w:t>
                  </w:r>
                </w:p>
              </w:tc>
              <w:tc>
                <w:tcPr>
                  <w:tcW w:w="478" w:type="pct"/>
                  <w:tcBorders>
                    <w:top w:val="outset" w:color="auto" w:sz="6" w:space="0"/>
                    <w:left w:val="outset" w:color="auto" w:sz="6" w:space="0"/>
                    <w:bottom w:val="outset" w:color="auto" w:sz="6" w:space="0"/>
                    <w:right w:val="outset" w:color="auto" w:sz="6" w:space="0"/>
                  </w:tcBorders>
                  <w:vAlign w:val="center"/>
                </w:tcPr>
                <w:p w14:paraId="73BF1B7E">
                  <w:pPr>
                    <w:widowControl/>
                    <w:jc w:val="center"/>
                    <w:rPr>
                      <w:rFonts w:ascii="宋体" w:hAnsi="宋体" w:eastAsia="宋体" w:cs="宋体"/>
                      <w:kern w:val="0"/>
                      <w:szCs w:val="21"/>
                    </w:rPr>
                  </w:pPr>
                  <w:r>
                    <w:rPr>
                      <w:rFonts w:hint="eastAsia" w:ascii="宋体" w:hAnsi="宋体" w:eastAsia="宋体" w:cs="宋体"/>
                      <w:kern w:val="0"/>
                      <w:szCs w:val="21"/>
                    </w:rPr>
                    <w:t xml:space="preserve">评委C </w:t>
                  </w:r>
                </w:p>
              </w:tc>
              <w:tc>
                <w:tcPr>
                  <w:tcW w:w="478" w:type="pct"/>
                  <w:tcBorders>
                    <w:top w:val="outset" w:color="auto" w:sz="6" w:space="0"/>
                    <w:left w:val="outset" w:color="auto" w:sz="6" w:space="0"/>
                    <w:bottom w:val="outset" w:color="auto" w:sz="6" w:space="0"/>
                    <w:right w:val="outset" w:color="auto" w:sz="6" w:space="0"/>
                  </w:tcBorders>
                  <w:vAlign w:val="center"/>
                </w:tcPr>
                <w:p w14:paraId="058E9CE6">
                  <w:pPr>
                    <w:widowControl/>
                    <w:jc w:val="center"/>
                    <w:rPr>
                      <w:rFonts w:ascii="宋体" w:hAnsi="宋体" w:eastAsia="宋体" w:cs="宋体"/>
                      <w:kern w:val="0"/>
                      <w:szCs w:val="21"/>
                    </w:rPr>
                  </w:pPr>
                  <w:r>
                    <w:rPr>
                      <w:rFonts w:hint="eastAsia" w:ascii="宋体" w:hAnsi="宋体" w:eastAsia="宋体" w:cs="宋体"/>
                      <w:kern w:val="0"/>
                      <w:szCs w:val="21"/>
                    </w:rPr>
                    <w:t xml:space="preserve">评委D </w:t>
                  </w:r>
                </w:p>
              </w:tc>
              <w:tc>
                <w:tcPr>
                  <w:tcW w:w="478" w:type="pct"/>
                  <w:tcBorders>
                    <w:top w:val="outset" w:color="auto" w:sz="6" w:space="0"/>
                    <w:left w:val="outset" w:color="auto" w:sz="6" w:space="0"/>
                    <w:bottom w:val="outset" w:color="auto" w:sz="6" w:space="0"/>
                    <w:right w:val="outset" w:color="auto" w:sz="6" w:space="0"/>
                  </w:tcBorders>
                  <w:vAlign w:val="center"/>
                </w:tcPr>
                <w:p w14:paraId="4B25DB3A">
                  <w:pPr>
                    <w:widowControl/>
                    <w:jc w:val="center"/>
                    <w:rPr>
                      <w:rFonts w:ascii="宋体" w:hAnsi="宋体" w:eastAsia="宋体" w:cs="宋体"/>
                      <w:kern w:val="0"/>
                      <w:szCs w:val="21"/>
                    </w:rPr>
                  </w:pPr>
                  <w:r>
                    <w:rPr>
                      <w:rFonts w:hint="eastAsia" w:ascii="宋体" w:hAnsi="宋体" w:eastAsia="宋体" w:cs="宋体"/>
                      <w:kern w:val="0"/>
                      <w:szCs w:val="21"/>
                    </w:rPr>
                    <w:t xml:space="preserve">评委E </w:t>
                  </w:r>
                </w:p>
              </w:tc>
            </w:tr>
            <w:tr w14:paraId="7AB1CE3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7CAA7407">
                  <w:pPr>
                    <w:widowControl/>
                    <w:jc w:val="center"/>
                    <w:rPr>
                      <w:rFonts w:ascii="宋体" w:hAnsi="宋体" w:eastAsia="宋体" w:cs="宋体"/>
                      <w:kern w:val="0"/>
                      <w:szCs w:val="21"/>
                    </w:rPr>
                  </w:pPr>
                  <w:r>
                    <w:rPr>
                      <w:rFonts w:hint="eastAsia" w:ascii="宋体" w:hAnsi="宋体" w:eastAsia="宋体" w:cs="宋体"/>
                      <w:kern w:val="0"/>
                      <w:szCs w:val="21"/>
                    </w:rPr>
                    <w:t>1</w:t>
                  </w:r>
                </w:p>
              </w:tc>
              <w:tc>
                <w:tcPr>
                  <w:tcW w:w="2249" w:type="pct"/>
                  <w:tcBorders>
                    <w:top w:val="outset" w:color="auto" w:sz="6" w:space="0"/>
                    <w:left w:val="outset" w:color="auto" w:sz="6" w:space="0"/>
                    <w:bottom w:val="outset" w:color="auto" w:sz="6" w:space="0"/>
                    <w:right w:val="outset" w:color="auto" w:sz="6" w:space="0"/>
                  </w:tcBorders>
                  <w:vAlign w:val="center"/>
                </w:tcPr>
                <w:p w14:paraId="32323A1D">
                  <w:pPr>
                    <w:widowControl/>
                    <w:jc w:val="center"/>
                    <w:rPr>
                      <w:rFonts w:ascii="宋体" w:hAnsi="宋体" w:eastAsia="宋体" w:cs="宋体"/>
                      <w:kern w:val="0"/>
                      <w:szCs w:val="21"/>
                    </w:rPr>
                  </w:pPr>
                  <w:r>
                    <w:rPr>
                      <w:rFonts w:hint="eastAsia" w:ascii="宋体" w:hAnsi="宋体" w:eastAsia="宋体" w:cs="宋体"/>
                      <w:kern w:val="0"/>
                      <w:szCs w:val="21"/>
                    </w:rPr>
                    <w:t>中建七局第四建筑有限公司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4BEC30E4">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3F1C8A2C">
                  <w:pPr>
                    <w:widowControl/>
                    <w:jc w:val="center"/>
                    <w:rPr>
                      <w:rFonts w:ascii="宋体" w:hAnsi="宋体" w:eastAsia="宋体" w:cs="宋体"/>
                      <w:kern w:val="0"/>
                      <w:szCs w:val="21"/>
                    </w:rPr>
                  </w:pPr>
                  <w:r>
                    <w:rPr>
                      <w:rFonts w:hint="eastAsia" w:ascii="宋体" w:hAnsi="宋体" w:eastAsia="宋体" w:cs="宋体"/>
                      <w:kern w:val="0"/>
                      <w:szCs w:val="21"/>
                    </w:rPr>
                    <w:t>29.20</w:t>
                  </w:r>
                </w:p>
              </w:tc>
              <w:tc>
                <w:tcPr>
                  <w:tcW w:w="478" w:type="pct"/>
                  <w:tcBorders>
                    <w:top w:val="outset" w:color="auto" w:sz="6" w:space="0"/>
                    <w:left w:val="outset" w:color="auto" w:sz="6" w:space="0"/>
                    <w:bottom w:val="outset" w:color="auto" w:sz="6" w:space="0"/>
                    <w:right w:val="outset" w:color="auto" w:sz="6" w:space="0"/>
                  </w:tcBorders>
                  <w:vAlign w:val="center"/>
                </w:tcPr>
                <w:p w14:paraId="44ED90AD">
                  <w:pPr>
                    <w:widowControl/>
                    <w:jc w:val="center"/>
                    <w:rPr>
                      <w:rFonts w:ascii="宋体" w:hAnsi="宋体" w:eastAsia="宋体" w:cs="宋体"/>
                      <w:kern w:val="0"/>
                      <w:szCs w:val="21"/>
                    </w:rPr>
                  </w:pPr>
                  <w:r>
                    <w:rPr>
                      <w:rFonts w:hint="eastAsia" w:ascii="宋体" w:hAnsi="宋体" w:eastAsia="宋体" w:cs="宋体"/>
                      <w:kern w:val="0"/>
                      <w:szCs w:val="21"/>
                    </w:rPr>
                    <w:t>29.70</w:t>
                  </w:r>
                </w:p>
              </w:tc>
              <w:tc>
                <w:tcPr>
                  <w:tcW w:w="478" w:type="pct"/>
                  <w:tcBorders>
                    <w:top w:val="outset" w:color="auto" w:sz="6" w:space="0"/>
                    <w:left w:val="outset" w:color="auto" w:sz="6" w:space="0"/>
                    <w:bottom w:val="outset" w:color="auto" w:sz="6" w:space="0"/>
                    <w:right w:val="outset" w:color="auto" w:sz="6" w:space="0"/>
                  </w:tcBorders>
                  <w:vAlign w:val="center"/>
                </w:tcPr>
                <w:p w14:paraId="68D41CC1">
                  <w:pPr>
                    <w:widowControl/>
                    <w:jc w:val="center"/>
                    <w:rPr>
                      <w:rFonts w:ascii="宋体" w:hAnsi="宋体" w:eastAsia="宋体" w:cs="宋体"/>
                      <w:kern w:val="0"/>
                      <w:szCs w:val="21"/>
                    </w:rPr>
                  </w:pPr>
                  <w:r>
                    <w:rPr>
                      <w:rFonts w:hint="eastAsia" w:ascii="宋体" w:hAnsi="宋体" w:eastAsia="宋体" w:cs="宋体"/>
                      <w:kern w:val="0"/>
                      <w:szCs w:val="21"/>
                    </w:rPr>
                    <w:t>29.70</w:t>
                  </w:r>
                </w:p>
              </w:tc>
              <w:tc>
                <w:tcPr>
                  <w:tcW w:w="478" w:type="pct"/>
                  <w:tcBorders>
                    <w:top w:val="outset" w:color="auto" w:sz="6" w:space="0"/>
                    <w:left w:val="outset" w:color="auto" w:sz="6" w:space="0"/>
                    <w:bottom w:val="outset" w:color="auto" w:sz="6" w:space="0"/>
                    <w:right w:val="outset" w:color="auto" w:sz="6" w:space="0"/>
                  </w:tcBorders>
                  <w:vAlign w:val="center"/>
                </w:tcPr>
                <w:p w14:paraId="2C600523">
                  <w:pPr>
                    <w:widowControl/>
                    <w:jc w:val="center"/>
                    <w:rPr>
                      <w:rFonts w:ascii="宋体" w:hAnsi="宋体" w:eastAsia="宋体" w:cs="宋体"/>
                      <w:kern w:val="0"/>
                      <w:szCs w:val="21"/>
                    </w:rPr>
                  </w:pPr>
                  <w:r>
                    <w:rPr>
                      <w:rFonts w:hint="eastAsia" w:ascii="宋体" w:hAnsi="宋体" w:eastAsia="宋体" w:cs="宋体"/>
                      <w:kern w:val="0"/>
                      <w:szCs w:val="21"/>
                    </w:rPr>
                    <w:t>29.90</w:t>
                  </w:r>
                </w:p>
              </w:tc>
            </w:tr>
            <w:tr w14:paraId="57FD92A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12408D77">
                  <w:pPr>
                    <w:widowControl/>
                    <w:jc w:val="center"/>
                    <w:rPr>
                      <w:rFonts w:ascii="宋体" w:hAnsi="宋体" w:eastAsia="宋体" w:cs="宋体"/>
                      <w:kern w:val="0"/>
                      <w:szCs w:val="21"/>
                    </w:rPr>
                  </w:pPr>
                  <w:r>
                    <w:rPr>
                      <w:rFonts w:hint="eastAsia" w:ascii="宋体" w:hAnsi="宋体" w:eastAsia="宋体" w:cs="宋体"/>
                      <w:kern w:val="0"/>
                      <w:szCs w:val="21"/>
                    </w:rPr>
                    <w:t>2</w:t>
                  </w:r>
                </w:p>
              </w:tc>
              <w:tc>
                <w:tcPr>
                  <w:tcW w:w="2249" w:type="pct"/>
                  <w:tcBorders>
                    <w:top w:val="outset" w:color="auto" w:sz="6" w:space="0"/>
                    <w:left w:val="outset" w:color="auto" w:sz="6" w:space="0"/>
                    <w:bottom w:val="outset" w:color="auto" w:sz="6" w:space="0"/>
                    <w:right w:val="outset" w:color="auto" w:sz="6" w:space="0"/>
                  </w:tcBorders>
                  <w:vAlign w:val="center"/>
                </w:tcPr>
                <w:p w14:paraId="517FC959">
                  <w:pPr>
                    <w:widowControl/>
                    <w:jc w:val="center"/>
                    <w:rPr>
                      <w:rFonts w:ascii="宋体" w:hAnsi="宋体" w:eastAsia="宋体" w:cs="宋体"/>
                      <w:kern w:val="0"/>
                      <w:szCs w:val="21"/>
                    </w:rPr>
                  </w:pPr>
                  <w:r>
                    <w:rPr>
                      <w:rFonts w:hint="eastAsia" w:ascii="宋体" w:hAnsi="宋体" w:eastAsia="宋体" w:cs="宋体"/>
                      <w:kern w:val="0"/>
                      <w:szCs w:val="21"/>
                    </w:rPr>
                    <w:t>中润迅展智慧建设有限公司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2E5C413C">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243F75D6">
                  <w:pPr>
                    <w:widowControl/>
                    <w:jc w:val="center"/>
                    <w:rPr>
                      <w:rFonts w:ascii="宋体" w:hAnsi="宋体" w:eastAsia="宋体" w:cs="宋体"/>
                      <w:kern w:val="0"/>
                      <w:szCs w:val="21"/>
                    </w:rPr>
                  </w:pPr>
                  <w:r>
                    <w:rPr>
                      <w:rFonts w:hint="eastAsia" w:ascii="宋体" w:hAnsi="宋体" w:eastAsia="宋体" w:cs="宋体"/>
                      <w:kern w:val="0"/>
                      <w:szCs w:val="21"/>
                    </w:rPr>
                    <w:t>29.20</w:t>
                  </w:r>
                </w:p>
              </w:tc>
              <w:tc>
                <w:tcPr>
                  <w:tcW w:w="478" w:type="pct"/>
                  <w:tcBorders>
                    <w:top w:val="outset" w:color="auto" w:sz="6" w:space="0"/>
                    <w:left w:val="outset" w:color="auto" w:sz="6" w:space="0"/>
                    <w:bottom w:val="outset" w:color="auto" w:sz="6" w:space="0"/>
                    <w:right w:val="outset" w:color="auto" w:sz="6" w:space="0"/>
                  </w:tcBorders>
                  <w:vAlign w:val="center"/>
                </w:tcPr>
                <w:p w14:paraId="319860D2">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3DC7161B">
                  <w:pPr>
                    <w:widowControl/>
                    <w:jc w:val="center"/>
                    <w:rPr>
                      <w:rFonts w:ascii="宋体" w:hAnsi="宋体" w:eastAsia="宋体" w:cs="宋体"/>
                      <w:kern w:val="0"/>
                      <w:szCs w:val="21"/>
                    </w:rPr>
                  </w:pPr>
                  <w:r>
                    <w:rPr>
                      <w:rFonts w:hint="eastAsia" w:ascii="宋体" w:hAnsi="宋体" w:eastAsia="宋体" w:cs="宋体"/>
                      <w:kern w:val="0"/>
                      <w:szCs w:val="21"/>
                    </w:rPr>
                    <w:t>29.50</w:t>
                  </w:r>
                </w:p>
              </w:tc>
              <w:tc>
                <w:tcPr>
                  <w:tcW w:w="478" w:type="pct"/>
                  <w:tcBorders>
                    <w:top w:val="outset" w:color="auto" w:sz="6" w:space="0"/>
                    <w:left w:val="outset" w:color="auto" w:sz="6" w:space="0"/>
                    <w:bottom w:val="outset" w:color="auto" w:sz="6" w:space="0"/>
                    <w:right w:val="outset" w:color="auto" w:sz="6" w:space="0"/>
                  </w:tcBorders>
                  <w:vAlign w:val="center"/>
                </w:tcPr>
                <w:p w14:paraId="19A7DE08">
                  <w:pPr>
                    <w:widowControl/>
                    <w:jc w:val="center"/>
                    <w:rPr>
                      <w:rFonts w:ascii="宋体" w:hAnsi="宋体" w:eastAsia="宋体" w:cs="宋体"/>
                      <w:kern w:val="0"/>
                      <w:szCs w:val="21"/>
                    </w:rPr>
                  </w:pPr>
                  <w:r>
                    <w:rPr>
                      <w:rFonts w:hint="eastAsia" w:ascii="宋体" w:hAnsi="宋体" w:eastAsia="宋体" w:cs="宋体"/>
                      <w:kern w:val="0"/>
                      <w:szCs w:val="21"/>
                    </w:rPr>
                    <w:t>29.50</w:t>
                  </w:r>
                </w:p>
              </w:tc>
            </w:tr>
            <w:tr w14:paraId="5D80251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35F0D269">
                  <w:pPr>
                    <w:widowControl/>
                    <w:jc w:val="center"/>
                    <w:rPr>
                      <w:rFonts w:ascii="宋体" w:hAnsi="宋体" w:eastAsia="宋体" w:cs="宋体"/>
                      <w:kern w:val="0"/>
                      <w:szCs w:val="21"/>
                    </w:rPr>
                  </w:pPr>
                  <w:r>
                    <w:rPr>
                      <w:rFonts w:hint="eastAsia" w:ascii="宋体" w:hAnsi="宋体" w:eastAsia="宋体" w:cs="宋体"/>
                      <w:kern w:val="0"/>
                      <w:szCs w:val="21"/>
                    </w:rPr>
                    <w:t>3</w:t>
                  </w:r>
                </w:p>
              </w:tc>
              <w:tc>
                <w:tcPr>
                  <w:tcW w:w="2249" w:type="pct"/>
                  <w:tcBorders>
                    <w:top w:val="outset" w:color="auto" w:sz="6" w:space="0"/>
                    <w:left w:val="outset" w:color="auto" w:sz="6" w:space="0"/>
                    <w:bottom w:val="outset" w:color="auto" w:sz="6" w:space="0"/>
                    <w:right w:val="outset" w:color="auto" w:sz="6" w:space="0"/>
                  </w:tcBorders>
                  <w:vAlign w:val="center"/>
                </w:tcPr>
                <w:p w14:paraId="72C4DEA2">
                  <w:pPr>
                    <w:widowControl/>
                    <w:jc w:val="center"/>
                    <w:rPr>
                      <w:rFonts w:ascii="宋体" w:hAnsi="宋体" w:eastAsia="宋体" w:cs="宋体"/>
                      <w:kern w:val="0"/>
                      <w:szCs w:val="21"/>
                    </w:rPr>
                  </w:pPr>
                  <w:r>
                    <w:rPr>
                      <w:rFonts w:hint="eastAsia" w:ascii="宋体" w:hAnsi="宋体" w:eastAsia="宋体" w:cs="宋体"/>
                      <w:kern w:val="0"/>
                      <w:szCs w:val="21"/>
                    </w:rPr>
                    <w:t>河南如岚建设工程有限公司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059DDA8D">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13D603B4">
                  <w:pPr>
                    <w:widowControl/>
                    <w:jc w:val="center"/>
                    <w:rPr>
                      <w:rFonts w:ascii="宋体" w:hAnsi="宋体" w:eastAsia="宋体" w:cs="宋体"/>
                      <w:kern w:val="0"/>
                      <w:szCs w:val="21"/>
                    </w:rPr>
                  </w:pPr>
                  <w:r>
                    <w:rPr>
                      <w:rFonts w:hint="eastAsia" w:ascii="宋体" w:hAnsi="宋体" w:eastAsia="宋体" w:cs="宋体"/>
                      <w:kern w:val="0"/>
                      <w:szCs w:val="21"/>
                    </w:rPr>
                    <w:t>29.30</w:t>
                  </w:r>
                </w:p>
              </w:tc>
              <w:tc>
                <w:tcPr>
                  <w:tcW w:w="478" w:type="pct"/>
                  <w:tcBorders>
                    <w:top w:val="outset" w:color="auto" w:sz="6" w:space="0"/>
                    <w:left w:val="outset" w:color="auto" w:sz="6" w:space="0"/>
                    <w:bottom w:val="outset" w:color="auto" w:sz="6" w:space="0"/>
                    <w:right w:val="outset" w:color="auto" w:sz="6" w:space="0"/>
                  </w:tcBorders>
                  <w:vAlign w:val="center"/>
                </w:tcPr>
                <w:p w14:paraId="1458D7E0">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2F5E6ACB">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5433ACFC">
                  <w:pPr>
                    <w:widowControl/>
                    <w:jc w:val="center"/>
                    <w:rPr>
                      <w:rFonts w:ascii="宋体" w:hAnsi="宋体" w:eastAsia="宋体" w:cs="宋体"/>
                      <w:kern w:val="0"/>
                      <w:szCs w:val="21"/>
                    </w:rPr>
                  </w:pPr>
                  <w:r>
                    <w:rPr>
                      <w:rFonts w:hint="eastAsia" w:ascii="宋体" w:hAnsi="宋体" w:eastAsia="宋体" w:cs="宋体"/>
                      <w:kern w:val="0"/>
                      <w:szCs w:val="21"/>
                    </w:rPr>
                    <w:t>29.40</w:t>
                  </w:r>
                </w:p>
              </w:tc>
            </w:tr>
            <w:tr w14:paraId="7A0D633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181B2877">
                  <w:pPr>
                    <w:widowControl/>
                    <w:jc w:val="center"/>
                    <w:rPr>
                      <w:rFonts w:ascii="宋体" w:hAnsi="宋体" w:eastAsia="宋体" w:cs="宋体"/>
                      <w:kern w:val="0"/>
                      <w:szCs w:val="21"/>
                    </w:rPr>
                  </w:pPr>
                  <w:r>
                    <w:rPr>
                      <w:rFonts w:hint="eastAsia" w:ascii="宋体" w:hAnsi="宋体" w:eastAsia="宋体" w:cs="宋体"/>
                      <w:kern w:val="0"/>
                      <w:szCs w:val="21"/>
                    </w:rPr>
                    <w:t>4</w:t>
                  </w:r>
                </w:p>
              </w:tc>
              <w:tc>
                <w:tcPr>
                  <w:tcW w:w="2249" w:type="pct"/>
                  <w:tcBorders>
                    <w:top w:val="outset" w:color="auto" w:sz="6" w:space="0"/>
                    <w:left w:val="outset" w:color="auto" w:sz="6" w:space="0"/>
                    <w:bottom w:val="outset" w:color="auto" w:sz="6" w:space="0"/>
                    <w:right w:val="outset" w:color="auto" w:sz="6" w:space="0"/>
                  </w:tcBorders>
                  <w:vAlign w:val="center"/>
                </w:tcPr>
                <w:p w14:paraId="64EC198C">
                  <w:pPr>
                    <w:widowControl/>
                    <w:jc w:val="center"/>
                    <w:rPr>
                      <w:rFonts w:ascii="宋体" w:hAnsi="宋体" w:eastAsia="宋体" w:cs="宋体"/>
                      <w:kern w:val="0"/>
                      <w:szCs w:val="21"/>
                    </w:rPr>
                  </w:pPr>
                  <w:r>
                    <w:rPr>
                      <w:rFonts w:hint="eastAsia" w:ascii="宋体" w:hAnsi="宋体" w:eastAsia="宋体" w:cs="宋体"/>
                      <w:kern w:val="0"/>
                      <w:szCs w:val="21"/>
                    </w:rPr>
                    <w:t>河南天弘建设集团有限公司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509CF22A">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30031B16">
                  <w:pPr>
                    <w:widowControl/>
                    <w:jc w:val="center"/>
                    <w:rPr>
                      <w:rFonts w:ascii="宋体" w:hAnsi="宋体" w:eastAsia="宋体" w:cs="宋体"/>
                      <w:kern w:val="0"/>
                      <w:szCs w:val="21"/>
                    </w:rPr>
                  </w:pPr>
                  <w:r>
                    <w:rPr>
                      <w:rFonts w:hint="eastAsia" w:ascii="宋体" w:hAnsi="宋体" w:eastAsia="宋体" w:cs="宋体"/>
                      <w:kern w:val="0"/>
                      <w:szCs w:val="21"/>
                    </w:rPr>
                    <w:t>29.30</w:t>
                  </w:r>
                </w:p>
              </w:tc>
              <w:tc>
                <w:tcPr>
                  <w:tcW w:w="478" w:type="pct"/>
                  <w:tcBorders>
                    <w:top w:val="outset" w:color="auto" w:sz="6" w:space="0"/>
                    <w:left w:val="outset" w:color="auto" w:sz="6" w:space="0"/>
                    <w:bottom w:val="outset" w:color="auto" w:sz="6" w:space="0"/>
                    <w:right w:val="outset" w:color="auto" w:sz="6" w:space="0"/>
                  </w:tcBorders>
                  <w:vAlign w:val="center"/>
                </w:tcPr>
                <w:p w14:paraId="0232EF11">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770A0B01">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57552F88">
                  <w:pPr>
                    <w:widowControl/>
                    <w:jc w:val="center"/>
                    <w:rPr>
                      <w:rFonts w:ascii="宋体" w:hAnsi="宋体" w:eastAsia="宋体" w:cs="宋体"/>
                      <w:kern w:val="0"/>
                      <w:szCs w:val="21"/>
                    </w:rPr>
                  </w:pPr>
                  <w:r>
                    <w:rPr>
                      <w:rFonts w:hint="eastAsia" w:ascii="宋体" w:hAnsi="宋体" w:eastAsia="宋体" w:cs="宋体"/>
                      <w:kern w:val="0"/>
                      <w:szCs w:val="21"/>
                    </w:rPr>
                    <w:t>29.50</w:t>
                  </w:r>
                </w:p>
              </w:tc>
            </w:tr>
            <w:tr w14:paraId="23803CB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6EA47458">
                  <w:pPr>
                    <w:widowControl/>
                    <w:jc w:val="center"/>
                    <w:rPr>
                      <w:rFonts w:ascii="宋体" w:hAnsi="宋体" w:eastAsia="宋体" w:cs="宋体"/>
                      <w:kern w:val="0"/>
                      <w:szCs w:val="21"/>
                    </w:rPr>
                  </w:pPr>
                  <w:r>
                    <w:rPr>
                      <w:rFonts w:hint="eastAsia" w:ascii="宋体" w:hAnsi="宋体" w:eastAsia="宋体" w:cs="宋体"/>
                      <w:kern w:val="0"/>
                      <w:szCs w:val="21"/>
                    </w:rPr>
                    <w:t>5</w:t>
                  </w:r>
                </w:p>
              </w:tc>
              <w:tc>
                <w:tcPr>
                  <w:tcW w:w="2249" w:type="pct"/>
                  <w:tcBorders>
                    <w:top w:val="outset" w:color="auto" w:sz="6" w:space="0"/>
                    <w:left w:val="outset" w:color="auto" w:sz="6" w:space="0"/>
                    <w:bottom w:val="outset" w:color="auto" w:sz="6" w:space="0"/>
                    <w:right w:val="outset" w:color="auto" w:sz="6" w:space="0"/>
                  </w:tcBorders>
                  <w:vAlign w:val="center"/>
                </w:tcPr>
                <w:p w14:paraId="361050E0">
                  <w:pPr>
                    <w:widowControl/>
                    <w:jc w:val="center"/>
                    <w:rPr>
                      <w:rFonts w:ascii="宋体" w:hAnsi="宋体" w:eastAsia="宋体" w:cs="宋体"/>
                      <w:kern w:val="0"/>
                      <w:szCs w:val="21"/>
                    </w:rPr>
                  </w:pPr>
                  <w:r>
                    <w:rPr>
                      <w:rFonts w:hint="eastAsia" w:ascii="宋体" w:hAnsi="宋体" w:eastAsia="宋体" w:cs="宋体"/>
                      <w:kern w:val="0"/>
                      <w:szCs w:val="21"/>
                    </w:rPr>
                    <w:t>河南典磊建筑工程有限公司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2AFB736C">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0B87CC1B">
                  <w:pPr>
                    <w:widowControl/>
                    <w:jc w:val="center"/>
                    <w:rPr>
                      <w:rFonts w:ascii="宋体" w:hAnsi="宋体" w:eastAsia="宋体" w:cs="宋体"/>
                      <w:kern w:val="0"/>
                      <w:szCs w:val="21"/>
                    </w:rPr>
                  </w:pPr>
                  <w:r>
                    <w:rPr>
                      <w:rFonts w:hint="eastAsia" w:ascii="宋体" w:hAnsi="宋体" w:eastAsia="宋体" w:cs="宋体"/>
                      <w:kern w:val="0"/>
                      <w:szCs w:val="21"/>
                    </w:rPr>
                    <w:t>29.30</w:t>
                  </w:r>
                </w:p>
              </w:tc>
              <w:tc>
                <w:tcPr>
                  <w:tcW w:w="478" w:type="pct"/>
                  <w:tcBorders>
                    <w:top w:val="outset" w:color="auto" w:sz="6" w:space="0"/>
                    <w:left w:val="outset" w:color="auto" w:sz="6" w:space="0"/>
                    <w:bottom w:val="outset" w:color="auto" w:sz="6" w:space="0"/>
                    <w:right w:val="outset" w:color="auto" w:sz="6" w:space="0"/>
                  </w:tcBorders>
                  <w:vAlign w:val="center"/>
                </w:tcPr>
                <w:p w14:paraId="73ADE16D">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70AE0696">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5F3F8939">
                  <w:pPr>
                    <w:widowControl/>
                    <w:jc w:val="center"/>
                    <w:rPr>
                      <w:rFonts w:ascii="宋体" w:hAnsi="宋体" w:eastAsia="宋体" w:cs="宋体"/>
                      <w:kern w:val="0"/>
                      <w:szCs w:val="21"/>
                    </w:rPr>
                  </w:pPr>
                  <w:r>
                    <w:rPr>
                      <w:rFonts w:hint="eastAsia" w:ascii="宋体" w:hAnsi="宋体" w:eastAsia="宋体" w:cs="宋体"/>
                      <w:kern w:val="0"/>
                      <w:szCs w:val="21"/>
                    </w:rPr>
                    <w:t>29.40</w:t>
                  </w:r>
                </w:p>
              </w:tc>
            </w:tr>
            <w:tr w14:paraId="2744D1B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09A6906D">
                  <w:pPr>
                    <w:widowControl/>
                    <w:jc w:val="center"/>
                    <w:rPr>
                      <w:rFonts w:ascii="宋体" w:hAnsi="宋体" w:eastAsia="宋体" w:cs="宋体"/>
                      <w:kern w:val="0"/>
                      <w:szCs w:val="21"/>
                    </w:rPr>
                  </w:pPr>
                  <w:r>
                    <w:rPr>
                      <w:rFonts w:hint="eastAsia" w:ascii="宋体" w:hAnsi="宋体" w:eastAsia="宋体" w:cs="宋体"/>
                      <w:kern w:val="0"/>
                      <w:szCs w:val="21"/>
                    </w:rPr>
                    <w:t>6</w:t>
                  </w:r>
                </w:p>
              </w:tc>
              <w:tc>
                <w:tcPr>
                  <w:tcW w:w="2249" w:type="pct"/>
                  <w:tcBorders>
                    <w:top w:val="outset" w:color="auto" w:sz="6" w:space="0"/>
                    <w:left w:val="outset" w:color="auto" w:sz="6" w:space="0"/>
                    <w:bottom w:val="outset" w:color="auto" w:sz="6" w:space="0"/>
                    <w:right w:val="outset" w:color="auto" w:sz="6" w:space="0"/>
                  </w:tcBorders>
                  <w:vAlign w:val="center"/>
                </w:tcPr>
                <w:p w14:paraId="55FF6BCE">
                  <w:pPr>
                    <w:widowControl/>
                    <w:jc w:val="center"/>
                    <w:rPr>
                      <w:rFonts w:ascii="宋体" w:hAnsi="宋体" w:eastAsia="宋体" w:cs="宋体"/>
                      <w:kern w:val="0"/>
                      <w:szCs w:val="21"/>
                    </w:rPr>
                  </w:pPr>
                  <w:r>
                    <w:rPr>
                      <w:rFonts w:hint="eastAsia" w:ascii="宋体" w:hAnsi="宋体" w:eastAsia="宋体" w:cs="宋体"/>
                      <w:kern w:val="0"/>
                      <w:szCs w:val="21"/>
                    </w:rPr>
                    <w:t>中海华祥建设发展有限公司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42D79F3E">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6504EC75">
                  <w:pPr>
                    <w:widowControl/>
                    <w:jc w:val="center"/>
                    <w:rPr>
                      <w:rFonts w:ascii="宋体" w:hAnsi="宋体" w:eastAsia="宋体" w:cs="宋体"/>
                      <w:kern w:val="0"/>
                      <w:szCs w:val="21"/>
                    </w:rPr>
                  </w:pPr>
                  <w:r>
                    <w:rPr>
                      <w:rFonts w:hint="eastAsia" w:ascii="宋体" w:hAnsi="宋体" w:eastAsia="宋体" w:cs="宋体"/>
                      <w:kern w:val="0"/>
                      <w:szCs w:val="21"/>
                    </w:rPr>
                    <w:t>29.50</w:t>
                  </w:r>
                </w:p>
              </w:tc>
              <w:tc>
                <w:tcPr>
                  <w:tcW w:w="478" w:type="pct"/>
                  <w:tcBorders>
                    <w:top w:val="outset" w:color="auto" w:sz="6" w:space="0"/>
                    <w:left w:val="outset" w:color="auto" w:sz="6" w:space="0"/>
                    <w:bottom w:val="outset" w:color="auto" w:sz="6" w:space="0"/>
                    <w:right w:val="outset" w:color="auto" w:sz="6" w:space="0"/>
                  </w:tcBorders>
                  <w:vAlign w:val="center"/>
                </w:tcPr>
                <w:p w14:paraId="08F023AB">
                  <w:pPr>
                    <w:widowControl/>
                    <w:jc w:val="center"/>
                    <w:rPr>
                      <w:rFonts w:ascii="宋体" w:hAnsi="宋体" w:eastAsia="宋体" w:cs="宋体"/>
                      <w:kern w:val="0"/>
                      <w:szCs w:val="21"/>
                    </w:rPr>
                  </w:pPr>
                  <w:r>
                    <w:rPr>
                      <w:rFonts w:hint="eastAsia" w:ascii="宋体" w:hAnsi="宋体" w:eastAsia="宋体" w:cs="宋体"/>
                      <w:kern w:val="0"/>
                      <w:szCs w:val="21"/>
                    </w:rPr>
                    <w:t>29.80</w:t>
                  </w:r>
                </w:p>
              </w:tc>
              <w:tc>
                <w:tcPr>
                  <w:tcW w:w="478" w:type="pct"/>
                  <w:tcBorders>
                    <w:top w:val="outset" w:color="auto" w:sz="6" w:space="0"/>
                    <w:left w:val="outset" w:color="auto" w:sz="6" w:space="0"/>
                    <w:bottom w:val="outset" w:color="auto" w:sz="6" w:space="0"/>
                    <w:right w:val="outset" w:color="auto" w:sz="6" w:space="0"/>
                  </w:tcBorders>
                  <w:vAlign w:val="center"/>
                </w:tcPr>
                <w:p w14:paraId="7F94FE74">
                  <w:pPr>
                    <w:widowControl/>
                    <w:jc w:val="center"/>
                    <w:rPr>
                      <w:rFonts w:ascii="宋体" w:hAnsi="宋体" w:eastAsia="宋体" w:cs="宋体"/>
                      <w:kern w:val="0"/>
                      <w:szCs w:val="21"/>
                    </w:rPr>
                  </w:pPr>
                  <w:r>
                    <w:rPr>
                      <w:rFonts w:hint="eastAsia" w:ascii="宋体" w:hAnsi="宋体" w:eastAsia="宋体" w:cs="宋体"/>
                      <w:kern w:val="0"/>
                      <w:szCs w:val="21"/>
                    </w:rPr>
                    <w:t>29.80</w:t>
                  </w:r>
                </w:p>
              </w:tc>
              <w:tc>
                <w:tcPr>
                  <w:tcW w:w="478" w:type="pct"/>
                  <w:tcBorders>
                    <w:top w:val="outset" w:color="auto" w:sz="6" w:space="0"/>
                    <w:left w:val="outset" w:color="auto" w:sz="6" w:space="0"/>
                    <w:bottom w:val="outset" w:color="auto" w:sz="6" w:space="0"/>
                    <w:right w:val="outset" w:color="auto" w:sz="6" w:space="0"/>
                  </w:tcBorders>
                  <w:vAlign w:val="center"/>
                </w:tcPr>
                <w:p w14:paraId="11F2B635">
                  <w:pPr>
                    <w:widowControl/>
                    <w:jc w:val="center"/>
                    <w:rPr>
                      <w:rFonts w:ascii="宋体" w:hAnsi="宋体" w:eastAsia="宋体" w:cs="宋体"/>
                      <w:kern w:val="0"/>
                      <w:szCs w:val="21"/>
                    </w:rPr>
                  </w:pPr>
                  <w:r>
                    <w:rPr>
                      <w:rFonts w:hint="eastAsia" w:ascii="宋体" w:hAnsi="宋体" w:eastAsia="宋体" w:cs="宋体"/>
                      <w:kern w:val="0"/>
                      <w:szCs w:val="21"/>
                    </w:rPr>
                    <w:t>29.50</w:t>
                  </w:r>
                </w:p>
              </w:tc>
            </w:tr>
            <w:tr w14:paraId="052D8B9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162E37BE">
                  <w:pPr>
                    <w:widowControl/>
                    <w:jc w:val="center"/>
                    <w:rPr>
                      <w:rFonts w:ascii="宋体" w:hAnsi="宋体" w:eastAsia="宋体" w:cs="宋体"/>
                      <w:kern w:val="0"/>
                      <w:szCs w:val="21"/>
                    </w:rPr>
                  </w:pPr>
                  <w:r>
                    <w:rPr>
                      <w:rFonts w:hint="eastAsia" w:ascii="宋体" w:hAnsi="宋体" w:eastAsia="宋体" w:cs="宋体"/>
                      <w:kern w:val="0"/>
                      <w:szCs w:val="21"/>
                    </w:rPr>
                    <w:t>7</w:t>
                  </w:r>
                </w:p>
              </w:tc>
              <w:tc>
                <w:tcPr>
                  <w:tcW w:w="2249" w:type="pct"/>
                  <w:tcBorders>
                    <w:top w:val="outset" w:color="auto" w:sz="6" w:space="0"/>
                    <w:left w:val="outset" w:color="auto" w:sz="6" w:space="0"/>
                    <w:bottom w:val="outset" w:color="auto" w:sz="6" w:space="0"/>
                    <w:right w:val="outset" w:color="auto" w:sz="6" w:space="0"/>
                  </w:tcBorders>
                  <w:vAlign w:val="center"/>
                </w:tcPr>
                <w:p w14:paraId="061D3AD6">
                  <w:pPr>
                    <w:widowControl/>
                    <w:jc w:val="center"/>
                    <w:rPr>
                      <w:rFonts w:ascii="宋体" w:hAnsi="宋体" w:eastAsia="宋体" w:cs="宋体"/>
                      <w:kern w:val="0"/>
                      <w:szCs w:val="21"/>
                    </w:rPr>
                  </w:pPr>
                  <w:r>
                    <w:rPr>
                      <w:rFonts w:hint="eastAsia" w:ascii="宋体" w:hAnsi="宋体" w:eastAsia="宋体" w:cs="宋体"/>
                      <w:kern w:val="0"/>
                      <w:szCs w:val="21"/>
                    </w:rPr>
                    <w:t>河南启川建设工程有限公司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2A66C9CF">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4458C82A">
                  <w:pPr>
                    <w:widowControl/>
                    <w:jc w:val="center"/>
                    <w:rPr>
                      <w:rFonts w:ascii="宋体" w:hAnsi="宋体" w:eastAsia="宋体" w:cs="宋体"/>
                      <w:kern w:val="0"/>
                      <w:szCs w:val="21"/>
                    </w:rPr>
                  </w:pPr>
                  <w:r>
                    <w:rPr>
                      <w:rFonts w:hint="eastAsia" w:ascii="宋体" w:hAnsi="宋体" w:eastAsia="宋体" w:cs="宋体"/>
                      <w:kern w:val="0"/>
                      <w:szCs w:val="21"/>
                    </w:rPr>
                    <w:t>29.20</w:t>
                  </w:r>
                </w:p>
              </w:tc>
              <w:tc>
                <w:tcPr>
                  <w:tcW w:w="478" w:type="pct"/>
                  <w:tcBorders>
                    <w:top w:val="outset" w:color="auto" w:sz="6" w:space="0"/>
                    <w:left w:val="outset" w:color="auto" w:sz="6" w:space="0"/>
                    <w:bottom w:val="outset" w:color="auto" w:sz="6" w:space="0"/>
                    <w:right w:val="outset" w:color="auto" w:sz="6" w:space="0"/>
                  </w:tcBorders>
                  <w:vAlign w:val="center"/>
                </w:tcPr>
                <w:p w14:paraId="1D03D56B">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371F1B66">
                  <w:pPr>
                    <w:widowControl/>
                    <w:jc w:val="center"/>
                    <w:rPr>
                      <w:rFonts w:ascii="宋体" w:hAnsi="宋体" w:eastAsia="宋体" w:cs="宋体"/>
                      <w:kern w:val="0"/>
                      <w:szCs w:val="21"/>
                    </w:rPr>
                  </w:pPr>
                  <w:r>
                    <w:rPr>
                      <w:rFonts w:hint="eastAsia" w:ascii="宋体" w:hAnsi="宋体" w:eastAsia="宋体" w:cs="宋体"/>
                      <w:kern w:val="0"/>
                      <w:szCs w:val="21"/>
                    </w:rPr>
                    <w:t>29.50</w:t>
                  </w:r>
                </w:p>
              </w:tc>
              <w:tc>
                <w:tcPr>
                  <w:tcW w:w="478" w:type="pct"/>
                  <w:tcBorders>
                    <w:top w:val="outset" w:color="auto" w:sz="6" w:space="0"/>
                    <w:left w:val="outset" w:color="auto" w:sz="6" w:space="0"/>
                    <w:bottom w:val="outset" w:color="auto" w:sz="6" w:space="0"/>
                    <w:right w:val="outset" w:color="auto" w:sz="6" w:space="0"/>
                  </w:tcBorders>
                  <w:vAlign w:val="center"/>
                </w:tcPr>
                <w:p w14:paraId="3F6AF45E">
                  <w:pPr>
                    <w:widowControl/>
                    <w:jc w:val="center"/>
                    <w:rPr>
                      <w:rFonts w:ascii="宋体" w:hAnsi="宋体" w:eastAsia="宋体" w:cs="宋体"/>
                      <w:kern w:val="0"/>
                      <w:szCs w:val="21"/>
                    </w:rPr>
                  </w:pPr>
                  <w:r>
                    <w:rPr>
                      <w:rFonts w:hint="eastAsia" w:ascii="宋体" w:hAnsi="宋体" w:eastAsia="宋体" w:cs="宋体"/>
                      <w:kern w:val="0"/>
                      <w:szCs w:val="21"/>
                    </w:rPr>
                    <w:t>29.50</w:t>
                  </w:r>
                </w:p>
              </w:tc>
            </w:tr>
            <w:tr w14:paraId="16E6E19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3F513111">
                  <w:pPr>
                    <w:widowControl/>
                    <w:jc w:val="center"/>
                    <w:rPr>
                      <w:rFonts w:ascii="宋体" w:hAnsi="宋体" w:eastAsia="宋体" w:cs="宋体"/>
                      <w:kern w:val="0"/>
                      <w:szCs w:val="21"/>
                    </w:rPr>
                  </w:pPr>
                  <w:r>
                    <w:rPr>
                      <w:rFonts w:hint="eastAsia" w:ascii="宋体" w:hAnsi="宋体" w:eastAsia="宋体" w:cs="宋体"/>
                      <w:kern w:val="0"/>
                      <w:szCs w:val="21"/>
                    </w:rPr>
                    <w:t>8</w:t>
                  </w:r>
                </w:p>
              </w:tc>
              <w:tc>
                <w:tcPr>
                  <w:tcW w:w="2249" w:type="pct"/>
                  <w:tcBorders>
                    <w:top w:val="outset" w:color="auto" w:sz="6" w:space="0"/>
                    <w:left w:val="outset" w:color="auto" w:sz="6" w:space="0"/>
                    <w:bottom w:val="outset" w:color="auto" w:sz="6" w:space="0"/>
                    <w:right w:val="outset" w:color="auto" w:sz="6" w:space="0"/>
                  </w:tcBorders>
                  <w:vAlign w:val="center"/>
                </w:tcPr>
                <w:p w14:paraId="28D433C4">
                  <w:pPr>
                    <w:widowControl/>
                    <w:jc w:val="center"/>
                    <w:rPr>
                      <w:rFonts w:ascii="宋体" w:hAnsi="宋体" w:eastAsia="宋体" w:cs="宋体"/>
                      <w:kern w:val="0"/>
                      <w:szCs w:val="21"/>
                    </w:rPr>
                  </w:pPr>
                  <w:r>
                    <w:rPr>
                      <w:rFonts w:hint="eastAsia" w:ascii="宋体" w:hAnsi="宋体" w:eastAsia="宋体" w:cs="宋体"/>
                      <w:kern w:val="0"/>
                      <w:szCs w:val="21"/>
                    </w:rPr>
                    <w:t>河南园田建设工程有限公司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6FD2B0D4">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00D6B1ED">
                  <w:pPr>
                    <w:widowControl/>
                    <w:jc w:val="center"/>
                    <w:rPr>
                      <w:rFonts w:ascii="宋体" w:hAnsi="宋体" w:eastAsia="宋体" w:cs="宋体"/>
                      <w:kern w:val="0"/>
                      <w:szCs w:val="21"/>
                    </w:rPr>
                  </w:pPr>
                  <w:r>
                    <w:rPr>
                      <w:rFonts w:hint="eastAsia" w:ascii="宋体" w:hAnsi="宋体" w:eastAsia="宋体" w:cs="宋体"/>
                      <w:kern w:val="0"/>
                      <w:szCs w:val="21"/>
                    </w:rPr>
                    <w:t>29.20</w:t>
                  </w:r>
                </w:p>
              </w:tc>
              <w:tc>
                <w:tcPr>
                  <w:tcW w:w="478" w:type="pct"/>
                  <w:tcBorders>
                    <w:top w:val="outset" w:color="auto" w:sz="6" w:space="0"/>
                    <w:left w:val="outset" w:color="auto" w:sz="6" w:space="0"/>
                    <w:bottom w:val="outset" w:color="auto" w:sz="6" w:space="0"/>
                    <w:right w:val="outset" w:color="auto" w:sz="6" w:space="0"/>
                  </w:tcBorders>
                  <w:vAlign w:val="center"/>
                </w:tcPr>
                <w:p w14:paraId="47747CC8">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5AE3DA86">
                  <w:pPr>
                    <w:widowControl/>
                    <w:jc w:val="center"/>
                    <w:rPr>
                      <w:rFonts w:ascii="宋体" w:hAnsi="宋体" w:eastAsia="宋体" w:cs="宋体"/>
                      <w:kern w:val="0"/>
                      <w:szCs w:val="21"/>
                    </w:rPr>
                  </w:pPr>
                  <w:r>
                    <w:rPr>
                      <w:rFonts w:hint="eastAsia" w:ascii="宋体" w:hAnsi="宋体" w:eastAsia="宋体" w:cs="宋体"/>
                      <w:kern w:val="0"/>
                      <w:szCs w:val="21"/>
                    </w:rPr>
                    <w:t>29.50</w:t>
                  </w:r>
                </w:p>
              </w:tc>
              <w:tc>
                <w:tcPr>
                  <w:tcW w:w="478" w:type="pct"/>
                  <w:tcBorders>
                    <w:top w:val="outset" w:color="auto" w:sz="6" w:space="0"/>
                    <w:left w:val="outset" w:color="auto" w:sz="6" w:space="0"/>
                    <w:bottom w:val="outset" w:color="auto" w:sz="6" w:space="0"/>
                    <w:right w:val="outset" w:color="auto" w:sz="6" w:space="0"/>
                  </w:tcBorders>
                  <w:vAlign w:val="center"/>
                </w:tcPr>
                <w:p w14:paraId="72433220">
                  <w:pPr>
                    <w:widowControl/>
                    <w:jc w:val="center"/>
                    <w:rPr>
                      <w:rFonts w:ascii="宋体" w:hAnsi="宋体" w:eastAsia="宋体" w:cs="宋体"/>
                      <w:kern w:val="0"/>
                      <w:szCs w:val="21"/>
                    </w:rPr>
                  </w:pPr>
                  <w:r>
                    <w:rPr>
                      <w:rFonts w:hint="eastAsia" w:ascii="宋体" w:hAnsi="宋体" w:eastAsia="宋体" w:cs="宋体"/>
                      <w:kern w:val="0"/>
                      <w:szCs w:val="21"/>
                    </w:rPr>
                    <w:t>29.50</w:t>
                  </w:r>
                </w:p>
              </w:tc>
            </w:tr>
            <w:tr w14:paraId="707F8E4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32697AAE">
                  <w:pPr>
                    <w:widowControl/>
                    <w:jc w:val="center"/>
                    <w:rPr>
                      <w:rFonts w:ascii="宋体" w:hAnsi="宋体" w:eastAsia="宋体" w:cs="宋体"/>
                      <w:kern w:val="0"/>
                      <w:szCs w:val="21"/>
                    </w:rPr>
                  </w:pPr>
                  <w:r>
                    <w:rPr>
                      <w:rFonts w:hint="eastAsia" w:ascii="宋体" w:hAnsi="宋体" w:eastAsia="宋体" w:cs="宋体"/>
                      <w:kern w:val="0"/>
                      <w:szCs w:val="21"/>
                    </w:rPr>
                    <w:t>9</w:t>
                  </w:r>
                </w:p>
              </w:tc>
              <w:tc>
                <w:tcPr>
                  <w:tcW w:w="2249" w:type="pct"/>
                  <w:tcBorders>
                    <w:top w:val="outset" w:color="auto" w:sz="6" w:space="0"/>
                    <w:left w:val="outset" w:color="auto" w:sz="6" w:space="0"/>
                    <w:bottom w:val="outset" w:color="auto" w:sz="6" w:space="0"/>
                    <w:right w:val="outset" w:color="auto" w:sz="6" w:space="0"/>
                  </w:tcBorders>
                  <w:vAlign w:val="center"/>
                </w:tcPr>
                <w:p w14:paraId="139445B9">
                  <w:pPr>
                    <w:widowControl/>
                    <w:jc w:val="center"/>
                    <w:rPr>
                      <w:rFonts w:ascii="宋体" w:hAnsi="宋体" w:eastAsia="宋体" w:cs="宋体"/>
                      <w:kern w:val="0"/>
                      <w:szCs w:val="21"/>
                    </w:rPr>
                  </w:pPr>
                  <w:r>
                    <w:rPr>
                      <w:rFonts w:hint="eastAsia" w:ascii="宋体" w:hAnsi="宋体" w:eastAsia="宋体" w:cs="宋体"/>
                      <w:kern w:val="0"/>
                      <w:szCs w:val="21"/>
                    </w:rPr>
                    <w:t>中交一公局第六工程有限公司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3A437BE3">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49F47759">
                  <w:pPr>
                    <w:widowControl/>
                    <w:jc w:val="center"/>
                    <w:rPr>
                      <w:rFonts w:ascii="宋体" w:hAnsi="宋体" w:eastAsia="宋体" w:cs="宋体"/>
                      <w:kern w:val="0"/>
                      <w:szCs w:val="21"/>
                    </w:rPr>
                  </w:pPr>
                  <w:r>
                    <w:rPr>
                      <w:rFonts w:hint="eastAsia" w:ascii="宋体" w:hAnsi="宋体" w:eastAsia="宋体" w:cs="宋体"/>
                      <w:kern w:val="0"/>
                      <w:szCs w:val="21"/>
                    </w:rPr>
                    <w:t>29.90</w:t>
                  </w:r>
                </w:p>
              </w:tc>
              <w:tc>
                <w:tcPr>
                  <w:tcW w:w="478" w:type="pct"/>
                  <w:tcBorders>
                    <w:top w:val="outset" w:color="auto" w:sz="6" w:space="0"/>
                    <w:left w:val="outset" w:color="auto" w:sz="6" w:space="0"/>
                    <w:bottom w:val="outset" w:color="auto" w:sz="6" w:space="0"/>
                    <w:right w:val="outset" w:color="auto" w:sz="6" w:space="0"/>
                  </w:tcBorders>
                  <w:vAlign w:val="center"/>
                </w:tcPr>
                <w:p w14:paraId="429380E7">
                  <w:pPr>
                    <w:widowControl/>
                    <w:jc w:val="center"/>
                    <w:rPr>
                      <w:rFonts w:ascii="宋体" w:hAnsi="宋体" w:eastAsia="宋体" w:cs="宋体"/>
                      <w:kern w:val="0"/>
                      <w:szCs w:val="21"/>
                    </w:rPr>
                  </w:pPr>
                  <w:r>
                    <w:rPr>
                      <w:rFonts w:hint="eastAsia" w:ascii="宋体" w:hAnsi="宋体" w:eastAsia="宋体" w:cs="宋体"/>
                      <w:kern w:val="0"/>
                      <w:szCs w:val="21"/>
                    </w:rPr>
                    <w:t>29.90</w:t>
                  </w:r>
                </w:p>
              </w:tc>
              <w:tc>
                <w:tcPr>
                  <w:tcW w:w="478" w:type="pct"/>
                  <w:tcBorders>
                    <w:top w:val="outset" w:color="auto" w:sz="6" w:space="0"/>
                    <w:left w:val="outset" w:color="auto" w:sz="6" w:space="0"/>
                    <w:bottom w:val="outset" w:color="auto" w:sz="6" w:space="0"/>
                    <w:right w:val="outset" w:color="auto" w:sz="6" w:space="0"/>
                  </w:tcBorders>
                  <w:vAlign w:val="center"/>
                </w:tcPr>
                <w:p w14:paraId="2FC4E327">
                  <w:pPr>
                    <w:widowControl/>
                    <w:jc w:val="center"/>
                    <w:rPr>
                      <w:rFonts w:ascii="宋体" w:hAnsi="宋体" w:eastAsia="宋体" w:cs="宋体"/>
                      <w:kern w:val="0"/>
                      <w:szCs w:val="21"/>
                    </w:rPr>
                  </w:pPr>
                  <w:r>
                    <w:rPr>
                      <w:rFonts w:hint="eastAsia" w:ascii="宋体" w:hAnsi="宋体" w:eastAsia="宋体" w:cs="宋体"/>
                      <w:kern w:val="0"/>
                      <w:szCs w:val="21"/>
                    </w:rPr>
                    <w:t>29.80</w:t>
                  </w:r>
                </w:p>
              </w:tc>
              <w:tc>
                <w:tcPr>
                  <w:tcW w:w="478" w:type="pct"/>
                  <w:tcBorders>
                    <w:top w:val="outset" w:color="auto" w:sz="6" w:space="0"/>
                    <w:left w:val="outset" w:color="auto" w:sz="6" w:space="0"/>
                    <w:bottom w:val="outset" w:color="auto" w:sz="6" w:space="0"/>
                    <w:right w:val="outset" w:color="auto" w:sz="6" w:space="0"/>
                  </w:tcBorders>
                  <w:vAlign w:val="center"/>
                </w:tcPr>
                <w:p w14:paraId="2F4B22B7">
                  <w:pPr>
                    <w:widowControl/>
                    <w:jc w:val="center"/>
                    <w:rPr>
                      <w:rFonts w:ascii="宋体" w:hAnsi="宋体" w:eastAsia="宋体" w:cs="宋体"/>
                      <w:kern w:val="0"/>
                      <w:szCs w:val="21"/>
                    </w:rPr>
                  </w:pPr>
                  <w:r>
                    <w:rPr>
                      <w:rFonts w:hint="eastAsia" w:ascii="宋体" w:hAnsi="宋体" w:eastAsia="宋体" w:cs="宋体"/>
                      <w:kern w:val="0"/>
                      <w:szCs w:val="21"/>
                    </w:rPr>
                    <w:t>29.80</w:t>
                  </w:r>
                </w:p>
              </w:tc>
            </w:tr>
            <w:tr w14:paraId="13B632E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68817AA0">
                  <w:pPr>
                    <w:widowControl/>
                    <w:jc w:val="center"/>
                    <w:rPr>
                      <w:rFonts w:ascii="宋体" w:hAnsi="宋体" w:eastAsia="宋体" w:cs="宋体"/>
                      <w:kern w:val="0"/>
                      <w:szCs w:val="21"/>
                    </w:rPr>
                  </w:pPr>
                  <w:r>
                    <w:rPr>
                      <w:rFonts w:hint="eastAsia" w:ascii="宋体" w:hAnsi="宋体" w:eastAsia="宋体" w:cs="宋体"/>
                      <w:kern w:val="0"/>
                      <w:szCs w:val="21"/>
                    </w:rPr>
                    <w:t>10</w:t>
                  </w:r>
                </w:p>
              </w:tc>
              <w:tc>
                <w:tcPr>
                  <w:tcW w:w="2249" w:type="pct"/>
                  <w:tcBorders>
                    <w:top w:val="outset" w:color="auto" w:sz="6" w:space="0"/>
                    <w:left w:val="outset" w:color="auto" w:sz="6" w:space="0"/>
                    <w:bottom w:val="outset" w:color="auto" w:sz="6" w:space="0"/>
                    <w:right w:val="outset" w:color="auto" w:sz="6" w:space="0"/>
                  </w:tcBorders>
                  <w:vAlign w:val="center"/>
                </w:tcPr>
                <w:p w14:paraId="4A4A47AE">
                  <w:pPr>
                    <w:widowControl/>
                    <w:jc w:val="center"/>
                    <w:rPr>
                      <w:rFonts w:ascii="宋体" w:hAnsi="宋体" w:eastAsia="宋体" w:cs="宋体"/>
                      <w:kern w:val="0"/>
                      <w:szCs w:val="21"/>
                    </w:rPr>
                  </w:pPr>
                  <w:r>
                    <w:rPr>
                      <w:rFonts w:hint="eastAsia" w:ascii="宋体" w:hAnsi="宋体" w:eastAsia="宋体" w:cs="宋体"/>
                      <w:kern w:val="0"/>
                      <w:szCs w:val="21"/>
                    </w:rPr>
                    <w:t>河南新濮建设工程有限公司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1EACCC35">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6622D99B">
                  <w:pPr>
                    <w:widowControl/>
                    <w:jc w:val="center"/>
                    <w:rPr>
                      <w:rFonts w:ascii="宋体" w:hAnsi="宋体" w:eastAsia="宋体" w:cs="宋体"/>
                      <w:kern w:val="0"/>
                      <w:szCs w:val="21"/>
                    </w:rPr>
                  </w:pPr>
                  <w:r>
                    <w:rPr>
                      <w:rFonts w:hint="eastAsia" w:ascii="宋体" w:hAnsi="宋体" w:eastAsia="宋体" w:cs="宋体"/>
                      <w:kern w:val="0"/>
                      <w:szCs w:val="21"/>
                    </w:rPr>
                    <w:t>29.30</w:t>
                  </w:r>
                </w:p>
              </w:tc>
              <w:tc>
                <w:tcPr>
                  <w:tcW w:w="478" w:type="pct"/>
                  <w:tcBorders>
                    <w:top w:val="outset" w:color="auto" w:sz="6" w:space="0"/>
                    <w:left w:val="outset" w:color="auto" w:sz="6" w:space="0"/>
                    <w:bottom w:val="outset" w:color="auto" w:sz="6" w:space="0"/>
                    <w:right w:val="outset" w:color="auto" w:sz="6" w:space="0"/>
                  </w:tcBorders>
                  <w:vAlign w:val="center"/>
                </w:tcPr>
                <w:p w14:paraId="6202ECAB">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253E4266">
                  <w:pPr>
                    <w:widowControl/>
                    <w:jc w:val="center"/>
                    <w:rPr>
                      <w:rFonts w:ascii="宋体" w:hAnsi="宋体" w:eastAsia="宋体" w:cs="宋体"/>
                      <w:kern w:val="0"/>
                      <w:szCs w:val="21"/>
                    </w:rPr>
                  </w:pPr>
                  <w:r>
                    <w:rPr>
                      <w:rFonts w:hint="eastAsia" w:ascii="宋体" w:hAnsi="宋体" w:eastAsia="宋体" w:cs="宋体"/>
                      <w:kern w:val="0"/>
                      <w:szCs w:val="21"/>
                    </w:rPr>
                    <w:t>29.30</w:t>
                  </w:r>
                </w:p>
              </w:tc>
              <w:tc>
                <w:tcPr>
                  <w:tcW w:w="478" w:type="pct"/>
                  <w:tcBorders>
                    <w:top w:val="outset" w:color="auto" w:sz="6" w:space="0"/>
                    <w:left w:val="outset" w:color="auto" w:sz="6" w:space="0"/>
                    <w:bottom w:val="outset" w:color="auto" w:sz="6" w:space="0"/>
                    <w:right w:val="outset" w:color="auto" w:sz="6" w:space="0"/>
                  </w:tcBorders>
                  <w:vAlign w:val="center"/>
                </w:tcPr>
                <w:p w14:paraId="60861A92">
                  <w:pPr>
                    <w:widowControl/>
                    <w:jc w:val="center"/>
                    <w:rPr>
                      <w:rFonts w:ascii="宋体" w:hAnsi="宋体" w:eastAsia="宋体" w:cs="宋体"/>
                      <w:kern w:val="0"/>
                      <w:szCs w:val="21"/>
                    </w:rPr>
                  </w:pPr>
                  <w:r>
                    <w:rPr>
                      <w:rFonts w:hint="eastAsia" w:ascii="宋体" w:hAnsi="宋体" w:eastAsia="宋体" w:cs="宋体"/>
                      <w:kern w:val="0"/>
                      <w:szCs w:val="21"/>
                    </w:rPr>
                    <w:t>29.50</w:t>
                  </w:r>
                </w:p>
              </w:tc>
            </w:tr>
            <w:tr w14:paraId="7FBBA5C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4FCA7B10">
                  <w:pPr>
                    <w:widowControl/>
                    <w:jc w:val="center"/>
                    <w:rPr>
                      <w:rFonts w:ascii="宋体" w:hAnsi="宋体" w:eastAsia="宋体" w:cs="宋体"/>
                      <w:kern w:val="0"/>
                      <w:szCs w:val="21"/>
                    </w:rPr>
                  </w:pPr>
                  <w:r>
                    <w:rPr>
                      <w:rFonts w:hint="eastAsia" w:ascii="宋体" w:hAnsi="宋体" w:eastAsia="宋体" w:cs="宋体"/>
                      <w:kern w:val="0"/>
                      <w:szCs w:val="21"/>
                    </w:rPr>
                    <w:t>11</w:t>
                  </w:r>
                </w:p>
              </w:tc>
              <w:tc>
                <w:tcPr>
                  <w:tcW w:w="2249" w:type="pct"/>
                  <w:tcBorders>
                    <w:top w:val="outset" w:color="auto" w:sz="6" w:space="0"/>
                    <w:left w:val="outset" w:color="auto" w:sz="6" w:space="0"/>
                    <w:bottom w:val="outset" w:color="auto" w:sz="6" w:space="0"/>
                    <w:right w:val="outset" w:color="auto" w:sz="6" w:space="0"/>
                  </w:tcBorders>
                  <w:vAlign w:val="center"/>
                </w:tcPr>
                <w:p w14:paraId="25DFFDCA">
                  <w:pPr>
                    <w:widowControl/>
                    <w:jc w:val="center"/>
                    <w:rPr>
                      <w:rFonts w:ascii="宋体" w:hAnsi="宋体" w:eastAsia="宋体" w:cs="宋体"/>
                      <w:kern w:val="0"/>
                      <w:szCs w:val="21"/>
                    </w:rPr>
                  </w:pPr>
                  <w:r>
                    <w:rPr>
                      <w:rFonts w:hint="eastAsia" w:ascii="宋体" w:hAnsi="宋体" w:eastAsia="宋体" w:cs="宋体"/>
                      <w:kern w:val="0"/>
                      <w:szCs w:val="21"/>
                    </w:rPr>
                    <w:t>河南三木建设工程有限公司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1D17F438">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3B00C6E9">
                  <w:pPr>
                    <w:widowControl/>
                    <w:jc w:val="center"/>
                    <w:rPr>
                      <w:rFonts w:ascii="宋体" w:hAnsi="宋体" w:eastAsia="宋体" w:cs="宋体"/>
                      <w:kern w:val="0"/>
                      <w:szCs w:val="21"/>
                    </w:rPr>
                  </w:pPr>
                  <w:r>
                    <w:rPr>
                      <w:rFonts w:hint="eastAsia" w:ascii="宋体" w:hAnsi="宋体" w:eastAsia="宋体" w:cs="宋体"/>
                      <w:kern w:val="0"/>
                      <w:szCs w:val="21"/>
                    </w:rPr>
                    <w:t>29.30</w:t>
                  </w:r>
                </w:p>
              </w:tc>
              <w:tc>
                <w:tcPr>
                  <w:tcW w:w="478" w:type="pct"/>
                  <w:tcBorders>
                    <w:top w:val="outset" w:color="auto" w:sz="6" w:space="0"/>
                    <w:left w:val="outset" w:color="auto" w:sz="6" w:space="0"/>
                    <w:bottom w:val="outset" w:color="auto" w:sz="6" w:space="0"/>
                    <w:right w:val="outset" w:color="auto" w:sz="6" w:space="0"/>
                  </w:tcBorders>
                  <w:vAlign w:val="center"/>
                </w:tcPr>
                <w:p w14:paraId="27DBA5D3">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30754693">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1E2154B7">
                  <w:pPr>
                    <w:widowControl/>
                    <w:jc w:val="center"/>
                    <w:rPr>
                      <w:rFonts w:ascii="宋体" w:hAnsi="宋体" w:eastAsia="宋体" w:cs="宋体"/>
                      <w:kern w:val="0"/>
                      <w:szCs w:val="21"/>
                    </w:rPr>
                  </w:pPr>
                  <w:r>
                    <w:rPr>
                      <w:rFonts w:hint="eastAsia" w:ascii="宋体" w:hAnsi="宋体" w:eastAsia="宋体" w:cs="宋体"/>
                      <w:kern w:val="0"/>
                      <w:szCs w:val="21"/>
                    </w:rPr>
                    <w:t>29.50</w:t>
                  </w:r>
                </w:p>
              </w:tc>
            </w:tr>
            <w:tr w14:paraId="7F6FA4F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5CD2BC92">
                  <w:pPr>
                    <w:widowControl/>
                    <w:jc w:val="center"/>
                    <w:rPr>
                      <w:rFonts w:ascii="宋体" w:hAnsi="宋体" w:eastAsia="宋体" w:cs="宋体"/>
                      <w:kern w:val="0"/>
                      <w:szCs w:val="21"/>
                    </w:rPr>
                  </w:pPr>
                  <w:r>
                    <w:rPr>
                      <w:rFonts w:hint="eastAsia" w:ascii="宋体" w:hAnsi="宋体" w:eastAsia="宋体" w:cs="宋体"/>
                      <w:kern w:val="0"/>
                      <w:szCs w:val="21"/>
                    </w:rPr>
                    <w:t>12</w:t>
                  </w:r>
                </w:p>
              </w:tc>
              <w:tc>
                <w:tcPr>
                  <w:tcW w:w="2249" w:type="pct"/>
                  <w:tcBorders>
                    <w:top w:val="outset" w:color="auto" w:sz="6" w:space="0"/>
                    <w:left w:val="outset" w:color="auto" w:sz="6" w:space="0"/>
                    <w:bottom w:val="outset" w:color="auto" w:sz="6" w:space="0"/>
                    <w:right w:val="outset" w:color="auto" w:sz="6" w:space="0"/>
                  </w:tcBorders>
                  <w:vAlign w:val="center"/>
                </w:tcPr>
                <w:p w14:paraId="1B9916C4">
                  <w:pPr>
                    <w:widowControl/>
                    <w:jc w:val="center"/>
                    <w:rPr>
                      <w:rFonts w:ascii="宋体" w:hAnsi="宋体" w:eastAsia="宋体" w:cs="宋体"/>
                      <w:kern w:val="0"/>
                      <w:szCs w:val="21"/>
                    </w:rPr>
                  </w:pPr>
                  <w:r>
                    <w:rPr>
                      <w:rFonts w:hint="eastAsia" w:ascii="宋体" w:hAnsi="宋体" w:eastAsia="宋体" w:cs="宋体"/>
                      <w:kern w:val="0"/>
                      <w:szCs w:val="21"/>
                    </w:rPr>
                    <w:t>中鼎建安集团有限公司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5B0B1BFE">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543DC15B">
                  <w:pPr>
                    <w:widowControl/>
                    <w:jc w:val="center"/>
                    <w:rPr>
                      <w:rFonts w:ascii="宋体" w:hAnsi="宋体" w:eastAsia="宋体" w:cs="宋体"/>
                      <w:kern w:val="0"/>
                      <w:szCs w:val="21"/>
                    </w:rPr>
                  </w:pPr>
                  <w:r>
                    <w:rPr>
                      <w:rFonts w:hint="eastAsia" w:ascii="宋体" w:hAnsi="宋体" w:eastAsia="宋体" w:cs="宋体"/>
                      <w:kern w:val="0"/>
                      <w:szCs w:val="21"/>
                    </w:rPr>
                    <w:t>29.30</w:t>
                  </w:r>
                </w:p>
              </w:tc>
              <w:tc>
                <w:tcPr>
                  <w:tcW w:w="478" w:type="pct"/>
                  <w:tcBorders>
                    <w:top w:val="outset" w:color="auto" w:sz="6" w:space="0"/>
                    <w:left w:val="outset" w:color="auto" w:sz="6" w:space="0"/>
                    <w:bottom w:val="outset" w:color="auto" w:sz="6" w:space="0"/>
                    <w:right w:val="outset" w:color="auto" w:sz="6" w:space="0"/>
                  </w:tcBorders>
                  <w:vAlign w:val="center"/>
                </w:tcPr>
                <w:p w14:paraId="602F90FB">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1BD9CD9E">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0DB1F779">
                  <w:pPr>
                    <w:widowControl/>
                    <w:jc w:val="center"/>
                    <w:rPr>
                      <w:rFonts w:ascii="宋体" w:hAnsi="宋体" w:eastAsia="宋体" w:cs="宋体"/>
                      <w:kern w:val="0"/>
                      <w:szCs w:val="21"/>
                    </w:rPr>
                  </w:pPr>
                  <w:r>
                    <w:rPr>
                      <w:rFonts w:hint="eastAsia" w:ascii="宋体" w:hAnsi="宋体" w:eastAsia="宋体" w:cs="宋体"/>
                      <w:kern w:val="0"/>
                      <w:szCs w:val="21"/>
                    </w:rPr>
                    <w:t>29.50</w:t>
                  </w:r>
                </w:p>
              </w:tc>
            </w:tr>
            <w:tr w14:paraId="387D79B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7918608F">
                  <w:pPr>
                    <w:widowControl/>
                    <w:jc w:val="center"/>
                    <w:rPr>
                      <w:rFonts w:ascii="宋体" w:hAnsi="宋体" w:eastAsia="宋体" w:cs="宋体"/>
                      <w:kern w:val="0"/>
                      <w:szCs w:val="21"/>
                    </w:rPr>
                  </w:pPr>
                  <w:r>
                    <w:rPr>
                      <w:rFonts w:hint="eastAsia" w:ascii="宋体" w:hAnsi="宋体" w:eastAsia="宋体" w:cs="宋体"/>
                      <w:kern w:val="0"/>
                      <w:szCs w:val="21"/>
                    </w:rPr>
                    <w:t>13</w:t>
                  </w:r>
                </w:p>
              </w:tc>
              <w:tc>
                <w:tcPr>
                  <w:tcW w:w="2249" w:type="pct"/>
                  <w:tcBorders>
                    <w:top w:val="outset" w:color="auto" w:sz="6" w:space="0"/>
                    <w:left w:val="outset" w:color="auto" w:sz="6" w:space="0"/>
                    <w:bottom w:val="outset" w:color="auto" w:sz="6" w:space="0"/>
                    <w:right w:val="outset" w:color="auto" w:sz="6" w:space="0"/>
                  </w:tcBorders>
                  <w:vAlign w:val="center"/>
                </w:tcPr>
                <w:p w14:paraId="373D3D12">
                  <w:pPr>
                    <w:widowControl/>
                    <w:jc w:val="center"/>
                    <w:rPr>
                      <w:rFonts w:ascii="宋体" w:hAnsi="宋体" w:eastAsia="宋体" w:cs="宋体"/>
                      <w:kern w:val="0"/>
                      <w:szCs w:val="21"/>
                    </w:rPr>
                  </w:pPr>
                  <w:r>
                    <w:rPr>
                      <w:rFonts w:hint="eastAsia" w:ascii="宋体" w:hAnsi="宋体" w:eastAsia="宋体" w:cs="宋体"/>
                      <w:kern w:val="0"/>
                      <w:szCs w:val="21"/>
                    </w:rPr>
                    <w:t>鑫荣建设集团有限公司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435C9D67">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530F454B">
                  <w:pPr>
                    <w:widowControl/>
                    <w:jc w:val="center"/>
                    <w:rPr>
                      <w:rFonts w:ascii="宋体" w:hAnsi="宋体" w:eastAsia="宋体" w:cs="宋体"/>
                      <w:kern w:val="0"/>
                      <w:szCs w:val="21"/>
                    </w:rPr>
                  </w:pPr>
                  <w:r>
                    <w:rPr>
                      <w:rFonts w:hint="eastAsia" w:ascii="宋体" w:hAnsi="宋体" w:eastAsia="宋体" w:cs="宋体"/>
                      <w:kern w:val="0"/>
                      <w:szCs w:val="21"/>
                    </w:rPr>
                    <w:t>29.30</w:t>
                  </w:r>
                </w:p>
              </w:tc>
              <w:tc>
                <w:tcPr>
                  <w:tcW w:w="478" w:type="pct"/>
                  <w:tcBorders>
                    <w:top w:val="outset" w:color="auto" w:sz="6" w:space="0"/>
                    <w:left w:val="outset" w:color="auto" w:sz="6" w:space="0"/>
                    <w:bottom w:val="outset" w:color="auto" w:sz="6" w:space="0"/>
                    <w:right w:val="outset" w:color="auto" w:sz="6" w:space="0"/>
                  </w:tcBorders>
                  <w:vAlign w:val="center"/>
                </w:tcPr>
                <w:p w14:paraId="0BE23606">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003F4D9D">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179133D0">
                  <w:pPr>
                    <w:widowControl/>
                    <w:jc w:val="center"/>
                    <w:rPr>
                      <w:rFonts w:ascii="宋体" w:hAnsi="宋体" w:eastAsia="宋体" w:cs="宋体"/>
                      <w:kern w:val="0"/>
                      <w:szCs w:val="21"/>
                    </w:rPr>
                  </w:pPr>
                  <w:r>
                    <w:rPr>
                      <w:rFonts w:hint="eastAsia" w:ascii="宋体" w:hAnsi="宋体" w:eastAsia="宋体" w:cs="宋体"/>
                      <w:kern w:val="0"/>
                      <w:szCs w:val="21"/>
                    </w:rPr>
                    <w:t>29.40</w:t>
                  </w:r>
                </w:p>
              </w:tc>
            </w:tr>
            <w:tr w14:paraId="74F9BBC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40B46BA9">
                  <w:pPr>
                    <w:widowControl/>
                    <w:jc w:val="center"/>
                    <w:rPr>
                      <w:rFonts w:ascii="宋体" w:hAnsi="宋体" w:eastAsia="宋体" w:cs="宋体"/>
                      <w:kern w:val="0"/>
                      <w:szCs w:val="21"/>
                    </w:rPr>
                  </w:pPr>
                  <w:r>
                    <w:rPr>
                      <w:rFonts w:hint="eastAsia" w:ascii="宋体" w:hAnsi="宋体" w:eastAsia="宋体" w:cs="宋体"/>
                      <w:kern w:val="0"/>
                      <w:szCs w:val="21"/>
                    </w:rPr>
                    <w:t>14</w:t>
                  </w:r>
                </w:p>
              </w:tc>
              <w:tc>
                <w:tcPr>
                  <w:tcW w:w="2249" w:type="pct"/>
                  <w:tcBorders>
                    <w:top w:val="outset" w:color="auto" w:sz="6" w:space="0"/>
                    <w:left w:val="outset" w:color="auto" w:sz="6" w:space="0"/>
                    <w:bottom w:val="outset" w:color="auto" w:sz="6" w:space="0"/>
                    <w:right w:val="outset" w:color="auto" w:sz="6" w:space="0"/>
                  </w:tcBorders>
                  <w:vAlign w:val="center"/>
                </w:tcPr>
                <w:p w14:paraId="64930530">
                  <w:pPr>
                    <w:widowControl/>
                    <w:jc w:val="center"/>
                    <w:rPr>
                      <w:rFonts w:ascii="宋体" w:hAnsi="宋体" w:eastAsia="宋体" w:cs="宋体"/>
                      <w:kern w:val="0"/>
                      <w:szCs w:val="21"/>
                    </w:rPr>
                  </w:pPr>
                  <w:r>
                    <w:rPr>
                      <w:rFonts w:hint="eastAsia" w:ascii="宋体" w:hAnsi="宋体" w:eastAsia="宋体" w:cs="宋体"/>
                      <w:kern w:val="0"/>
                      <w:szCs w:val="21"/>
                    </w:rPr>
                    <w:t>河南盛世祥泰建设工程有限公司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773AF79F">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2C3A9243">
                  <w:pPr>
                    <w:widowControl/>
                    <w:jc w:val="center"/>
                    <w:rPr>
                      <w:rFonts w:ascii="宋体" w:hAnsi="宋体" w:eastAsia="宋体" w:cs="宋体"/>
                      <w:kern w:val="0"/>
                      <w:szCs w:val="21"/>
                    </w:rPr>
                  </w:pPr>
                  <w:r>
                    <w:rPr>
                      <w:rFonts w:hint="eastAsia" w:ascii="宋体" w:hAnsi="宋体" w:eastAsia="宋体" w:cs="宋体"/>
                      <w:kern w:val="0"/>
                      <w:szCs w:val="21"/>
                    </w:rPr>
                    <w:t>29.30</w:t>
                  </w:r>
                </w:p>
              </w:tc>
              <w:tc>
                <w:tcPr>
                  <w:tcW w:w="478" w:type="pct"/>
                  <w:tcBorders>
                    <w:top w:val="outset" w:color="auto" w:sz="6" w:space="0"/>
                    <w:left w:val="outset" w:color="auto" w:sz="6" w:space="0"/>
                    <w:bottom w:val="outset" w:color="auto" w:sz="6" w:space="0"/>
                    <w:right w:val="outset" w:color="auto" w:sz="6" w:space="0"/>
                  </w:tcBorders>
                  <w:vAlign w:val="center"/>
                </w:tcPr>
                <w:p w14:paraId="5E09E5C9">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3CC13ADE">
                  <w:pPr>
                    <w:widowControl/>
                    <w:jc w:val="center"/>
                    <w:rPr>
                      <w:rFonts w:ascii="宋体" w:hAnsi="宋体" w:eastAsia="宋体" w:cs="宋体"/>
                      <w:kern w:val="0"/>
                      <w:szCs w:val="21"/>
                    </w:rPr>
                  </w:pPr>
                  <w:r>
                    <w:rPr>
                      <w:rFonts w:hint="eastAsia" w:ascii="宋体" w:hAnsi="宋体" w:eastAsia="宋体" w:cs="宋体"/>
                      <w:kern w:val="0"/>
                      <w:szCs w:val="21"/>
                    </w:rPr>
                    <w:t>29.50</w:t>
                  </w:r>
                </w:p>
              </w:tc>
              <w:tc>
                <w:tcPr>
                  <w:tcW w:w="478" w:type="pct"/>
                  <w:tcBorders>
                    <w:top w:val="outset" w:color="auto" w:sz="6" w:space="0"/>
                    <w:left w:val="outset" w:color="auto" w:sz="6" w:space="0"/>
                    <w:bottom w:val="outset" w:color="auto" w:sz="6" w:space="0"/>
                    <w:right w:val="outset" w:color="auto" w:sz="6" w:space="0"/>
                  </w:tcBorders>
                  <w:vAlign w:val="center"/>
                </w:tcPr>
                <w:p w14:paraId="5BFC313C">
                  <w:pPr>
                    <w:widowControl/>
                    <w:jc w:val="center"/>
                    <w:rPr>
                      <w:rFonts w:ascii="宋体" w:hAnsi="宋体" w:eastAsia="宋体" w:cs="宋体"/>
                      <w:kern w:val="0"/>
                      <w:szCs w:val="21"/>
                    </w:rPr>
                  </w:pPr>
                  <w:r>
                    <w:rPr>
                      <w:rFonts w:hint="eastAsia" w:ascii="宋体" w:hAnsi="宋体" w:eastAsia="宋体" w:cs="宋体"/>
                      <w:kern w:val="0"/>
                      <w:szCs w:val="21"/>
                    </w:rPr>
                    <w:t>29.50</w:t>
                  </w:r>
                </w:p>
              </w:tc>
            </w:tr>
            <w:tr w14:paraId="022246E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2BA60AED">
                  <w:pPr>
                    <w:widowControl/>
                    <w:jc w:val="center"/>
                    <w:rPr>
                      <w:rFonts w:ascii="宋体" w:hAnsi="宋体" w:eastAsia="宋体" w:cs="宋体"/>
                      <w:kern w:val="0"/>
                      <w:szCs w:val="21"/>
                    </w:rPr>
                  </w:pPr>
                  <w:r>
                    <w:rPr>
                      <w:rFonts w:hint="eastAsia" w:ascii="宋体" w:hAnsi="宋体" w:eastAsia="宋体" w:cs="宋体"/>
                      <w:kern w:val="0"/>
                      <w:szCs w:val="21"/>
                    </w:rPr>
                    <w:t>15</w:t>
                  </w:r>
                </w:p>
              </w:tc>
              <w:tc>
                <w:tcPr>
                  <w:tcW w:w="2249" w:type="pct"/>
                  <w:tcBorders>
                    <w:top w:val="outset" w:color="auto" w:sz="6" w:space="0"/>
                    <w:left w:val="outset" w:color="auto" w:sz="6" w:space="0"/>
                    <w:bottom w:val="outset" w:color="auto" w:sz="6" w:space="0"/>
                    <w:right w:val="outset" w:color="auto" w:sz="6" w:space="0"/>
                  </w:tcBorders>
                  <w:vAlign w:val="center"/>
                </w:tcPr>
                <w:p w14:paraId="1BFDF826">
                  <w:pPr>
                    <w:widowControl/>
                    <w:jc w:val="center"/>
                    <w:rPr>
                      <w:rFonts w:ascii="宋体" w:hAnsi="宋体" w:eastAsia="宋体" w:cs="宋体"/>
                      <w:kern w:val="0"/>
                      <w:szCs w:val="21"/>
                    </w:rPr>
                  </w:pPr>
                  <w:r>
                    <w:rPr>
                      <w:rFonts w:hint="eastAsia" w:ascii="宋体" w:hAnsi="宋体" w:eastAsia="宋体" w:cs="宋体"/>
                      <w:kern w:val="0"/>
                      <w:szCs w:val="21"/>
                    </w:rPr>
                    <w:t>河南鼎义建设集团有限公司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7925794E">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2DABABAF">
                  <w:pPr>
                    <w:widowControl/>
                    <w:jc w:val="center"/>
                    <w:rPr>
                      <w:rFonts w:ascii="宋体" w:hAnsi="宋体" w:eastAsia="宋体" w:cs="宋体"/>
                      <w:kern w:val="0"/>
                      <w:szCs w:val="21"/>
                    </w:rPr>
                  </w:pPr>
                  <w:r>
                    <w:rPr>
                      <w:rFonts w:hint="eastAsia" w:ascii="宋体" w:hAnsi="宋体" w:eastAsia="宋体" w:cs="宋体"/>
                      <w:kern w:val="0"/>
                      <w:szCs w:val="21"/>
                    </w:rPr>
                    <w:t>29.30</w:t>
                  </w:r>
                </w:p>
              </w:tc>
              <w:tc>
                <w:tcPr>
                  <w:tcW w:w="478" w:type="pct"/>
                  <w:tcBorders>
                    <w:top w:val="outset" w:color="auto" w:sz="6" w:space="0"/>
                    <w:left w:val="outset" w:color="auto" w:sz="6" w:space="0"/>
                    <w:bottom w:val="outset" w:color="auto" w:sz="6" w:space="0"/>
                    <w:right w:val="outset" w:color="auto" w:sz="6" w:space="0"/>
                  </w:tcBorders>
                  <w:vAlign w:val="center"/>
                </w:tcPr>
                <w:p w14:paraId="2DE62647">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71573321">
                  <w:pPr>
                    <w:widowControl/>
                    <w:jc w:val="center"/>
                    <w:rPr>
                      <w:rFonts w:ascii="宋体" w:hAnsi="宋体" w:eastAsia="宋体" w:cs="宋体"/>
                      <w:kern w:val="0"/>
                      <w:szCs w:val="21"/>
                    </w:rPr>
                  </w:pPr>
                  <w:r>
                    <w:rPr>
                      <w:rFonts w:hint="eastAsia" w:ascii="宋体" w:hAnsi="宋体" w:eastAsia="宋体" w:cs="宋体"/>
                      <w:kern w:val="0"/>
                      <w:szCs w:val="21"/>
                    </w:rPr>
                    <w:t>29.50</w:t>
                  </w:r>
                </w:p>
              </w:tc>
              <w:tc>
                <w:tcPr>
                  <w:tcW w:w="478" w:type="pct"/>
                  <w:tcBorders>
                    <w:top w:val="outset" w:color="auto" w:sz="6" w:space="0"/>
                    <w:left w:val="outset" w:color="auto" w:sz="6" w:space="0"/>
                    <w:bottom w:val="outset" w:color="auto" w:sz="6" w:space="0"/>
                    <w:right w:val="outset" w:color="auto" w:sz="6" w:space="0"/>
                  </w:tcBorders>
                  <w:vAlign w:val="center"/>
                </w:tcPr>
                <w:p w14:paraId="395161D0">
                  <w:pPr>
                    <w:widowControl/>
                    <w:jc w:val="center"/>
                    <w:rPr>
                      <w:rFonts w:ascii="宋体" w:hAnsi="宋体" w:eastAsia="宋体" w:cs="宋体"/>
                      <w:kern w:val="0"/>
                      <w:szCs w:val="21"/>
                    </w:rPr>
                  </w:pPr>
                  <w:r>
                    <w:rPr>
                      <w:rFonts w:hint="eastAsia" w:ascii="宋体" w:hAnsi="宋体" w:eastAsia="宋体" w:cs="宋体"/>
                      <w:kern w:val="0"/>
                      <w:szCs w:val="21"/>
                    </w:rPr>
                    <w:t>29.50</w:t>
                  </w:r>
                </w:p>
              </w:tc>
            </w:tr>
            <w:tr w14:paraId="4B72E77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7806B354">
                  <w:pPr>
                    <w:widowControl/>
                    <w:jc w:val="center"/>
                    <w:rPr>
                      <w:rFonts w:ascii="宋体" w:hAnsi="宋体" w:eastAsia="宋体" w:cs="宋体"/>
                      <w:kern w:val="0"/>
                      <w:szCs w:val="21"/>
                    </w:rPr>
                  </w:pPr>
                  <w:r>
                    <w:rPr>
                      <w:rFonts w:hint="eastAsia" w:ascii="宋体" w:hAnsi="宋体" w:eastAsia="宋体" w:cs="宋体"/>
                      <w:kern w:val="0"/>
                      <w:szCs w:val="21"/>
                    </w:rPr>
                    <w:t>16</w:t>
                  </w:r>
                </w:p>
              </w:tc>
              <w:tc>
                <w:tcPr>
                  <w:tcW w:w="2249" w:type="pct"/>
                  <w:tcBorders>
                    <w:top w:val="outset" w:color="auto" w:sz="6" w:space="0"/>
                    <w:left w:val="outset" w:color="auto" w:sz="6" w:space="0"/>
                    <w:bottom w:val="outset" w:color="auto" w:sz="6" w:space="0"/>
                    <w:right w:val="outset" w:color="auto" w:sz="6" w:space="0"/>
                  </w:tcBorders>
                  <w:vAlign w:val="center"/>
                </w:tcPr>
                <w:p w14:paraId="341A8C30">
                  <w:pPr>
                    <w:widowControl/>
                    <w:jc w:val="center"/>
                    <w:rPr>
                      <w:rFonts w:ascii="宋体" w:hAnsi="宋体" w:eastAsia="宋体" w:cs="宋体"/>
                      <w:kern w:val="0"/>
                      <w:szCs w:val="21"/>
                    </w:rPr>
                  </w:pPr>
                  <w:r>
                    <w:rPr>
                      <w:rFonts w:hint="eastAsia" w:ascii="宋体" w:hAnsi="宋体" w:eastAsia="宋体" w:cs="宋体"/>
                      <w:kern w:val="0"/>
                      <w:szCs w:val="21"/>
                    </w:rPr>
                    <w:t>任安建设集团有限公司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7980E2C7">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6088E839">
                  <w:pPr>
                    <w:widowControl/>
                    <w:jc w:val="center"/>
                    <w:rPr>
                      <w:rFonts w:ascii="宋体" w:hAnsi="宋体" w:eastAsia="宋体" w:cs="宋体"/>
                      <w:kern w:val="0"/>
                      <w:szCs w:val="21"/>
                    </w:rPr>
                  </w:pPr>
                  <w:r>
                    <w:rPr>
                      <w:rFonts w:hint="eastAsia" w:ascii="宋体" w:hAnsi="宋体" w:eastAsia="宋体" w:cs="宋体"/>
                      <w:kern w:val="0"/>
                      <w:szCs w:val="21"/>
                    </w:rPr>
                    <w:t>29.30</w:t>
                  </w:r>
                </w:p>
              </w:tc>
              <w:tc>
                <w:tcPr>
                  <w:tcW w:w="478" w:type="pct"/>
                  <w:tcBorders>
                    <w:top w:val="outset" w:color="auto" w:sz="6" w:space="0"/>
                    <w:left w:val="outset" w:color="auto" w:sz="6" w:space="0"/>
                    <w:bottom w:val="outset" w:color="auto" w:sz="6" w:space="0"/>
                    <w:right w:val="outset" w:color="auto" w:sz="6" w:space="0"/>
                  </w:tcBorders>
                  <w:vAlign w:val="center"/>
                </w:tcPr>
                <w:p w14:paraId="7F41BD54">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18092B91">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32D90A75">
                  <w:pPr>
                    <w:widowControl/>
                    <w:jc w:val="center"/>
                    <w:rPr>
                      <w:rFonts w:ascii="宋体" w:hAnsi="宋体" w:eastAsia="宋体" w:cs="宋体"/>
                      <w:kern w:val="0"/>
                      <w:szCs w:val="21"/>
                    </w:rPr>
                  </w:pPr>
                  <w:r>
                    <w:rPr>
                      <w:rFonts w:hint="eastAsia" w:ascii="宋体" w:hAnsi="宋体" w:eastAsia="宋体" w:cs="宋体"/>
                      <w:kern w:val="0"/>
                      <w:szCs w:val="21"/>
                    </w:rPr>
                    <w:t>29.40</w:t>
                  </w:r>
                </w:p>
              </w:tc>
            </w:tr>
            <w:tr w14:paraId="6233917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1227C76F">
                  <w:pPr>
                    <w:widowControl/>
                    <w:jc w:val="center"/>
                    <w:rPr>
                      <w:rFonts w:ascii="宋体" w:hAnsi="宋体" w:eastAsia="宋体" w:cs="宋体"/>
                      <w:kern w:val="0"/>
                      <w:szCs w:val="21"/>
                    </w:rPr>
                  </w:pPr>
                  <w:r>
                    <w:rPr>
                      <w:rFonts w:hint="eastAsia" w:ascii="宋体" w:hAnsi="宋体" w:eastAsia="宋体" w:cs="宋体"/>
                      <w:kern w:val="0"/>
                      <w:szCs w:val="21"/>
                    </w:rPr>
                    <w:t>17</w:t>
                  </w:r>
                </w:p>
              </w:tc>
              <w:tc>
                <w:tcPr>
                  <w:tcW w:w="2249" w:type="pct"/>
                  <w:tcBorders>
                    <w:top w:val="outset" w:color="auto" w:sz="6" w:space="0"/>
                    <w:left w:val="outset" w:color="auto" w:sz="6" w:space="0"/>
                    <w:bottom w:val="outset" w:color="auto" w:sz="6" w:space="0"/>
                    <w:right w:val="outset" w:color="auto" w:sz="6" w:space="0"/>
                  </w:tcBorders>
                  <w:vAlign w:val="center"/>
                </w:tcPr>
                <w:p w14:paraId="1B1AAE11">
                  <w:pPr>
                    <w:widowControl/>
                    <w:jc w:val="center"/>
                    <w:rPr>
                      <w:rFonts w:ascii="宋体" w:hAnsi="宋体" w:eastAsia="宋体" w:cs="宋体"/>
                      <w:kern w:val="0"/>
                      <w:szCs w:val="21"/>
                    </w:rPr>
                  </w:pPr>
                  <w:r>
                    <w:rPr>
                      <w:rFonts w:hint="eastAsia" w:ascii="宋体" w:hAnsi="宋体" w:eastAsia="宋体" w:cs="宋体"/>
                      <w:kern w:val="0"/>
                      <w:szCs w:val="21"/>
                    </w:rPr>
                    <w:t>兰亭建设有限公司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69947340">
                  <w:pPr>
                    <w:widowControl/>
                    <w:jc w:val="center"/>
                    <w:rPr>
                      <w:rFonts w:ascii="宋体" w:hAnsi="宋体" w:eastAsia="宋体" w:cs="宋体"/>
                      <w:kern w:val="0"/>
                      <w:szCs w:val="21"/>
                    </w:rPr>
                  </w:pPr>
                  <w:r>
                    <w:rPr>
                      <w:rFonts w:hint="eastAsia" w:ascii="宋体" w:hAnsi="宋体" w:eastAsia="宋体" w:cs="宋体"/>
                      <w:kern w:val="0"/>
                      <w:szCs w:val="21"/>
                    </w:rPr>
                    <w:t>29.50</w:t>
                  </w:r>
                </w:p>
              </w:tc>
              <w:tc>
                <w:tcPr>
                  <w:tcW w:w="478" w:type="pct"/>
                  <w:tcBorders>
                    <w:top w:val="outset" w:color="auto" w:sz="6" w:space="0"/>
                    <w:left w:val="outset" w:color="auto" w:sz="6" w:space="0"/>
                    <w:bottom w:val="outset" w:color="auto" w:sz="6" w:space="0"/>
                    <w:right w:val="outset" w:color="auto" w:sz="6" w:space="0"/>
                  </w:tcBorders>
                  <w:vAlign w:val="center"/>
                </w:tcPr>
                <w:p w14:paraId="7F165D7A">
                  <w:pPr>
                    <w:widowControl/>
                    <w:jc w:val="center"/>
                    <w:rPr>
                      <w:rFonts w:ascii="宋体" w:hAnsi="宋体" w:eastAsia="宋体" w:cs="宋体"/>
                      <w:kern w:val="0"/>
                      <w:szCs w:val="21"/>
                    </w:rPr>
                  </w:pPr>
                  <w:r>
                    <w:rPr>
                      <w:rFonts w:hint="eastAsia" w:ascii="宋体" w:hAnsi="宋体" w:eastAsia="宋体" w:cs="宋体"/>
                      <w:kern w:val="0"/>
                      <w:szCs w:val="21"/>
                    </w:rPr>
                    <w:t>29.30</w:t>
                  </w:r>
                </w:p>
              </w:tc>
              <w:tc>
                <w:tcPr>
                  <w:tcW w:w="478" w:type="pct"/>
                  <w:tcBorders>
                    <w:top w:val="outset" w:color="auto" w:sz="6" w:space="0"/>
                    <w:left w:val="outset" w:color="auto" w:sz="6" w:space="0"/>
                    <w:bottom w:val="outset" w:color="auto" w:sz="6" w:space="0"/>
                    <w:right w:val="outset" w:color="auto" w:sz="6" w:space="0"/>
                  </w:tcBorders>
                  <w:vAlign w:val="center"/>
                </w:tcPr>
                <w:p w14:paraId="180CFB7F">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4518F973">
                  <w:pPr>
                    <w:widowControl/>
                    <w:jc w:val="center"/>
                    <w:rPr>
                      <w:rFonts w:ascii="宋体" w:hAnsi="宋体" w:eastAsia="宋体" w:cs="宋体"/>
                      <w:kern w:val="0"/>
                      <w:szCs w:val="21"/>
                    </w:rPr>
                  </w:pPr>
                  <w:r>
                    <w:rPr>
                      <w:rFonts w:hint="eastAsia" w:ascii="宋体" w:hAnsi="宋体" w:eastAsia="宋体" w:cs="宋体"/>
                      <w:kern w:val="0"/>
                      <w:szCs w:val="21"/>
                    </w:rPr>
                    <w:t>29.50</w:t>
                  </w:r>
                </w:p>
              </w:tc>
              <w:tc>
                <w:tcPr>
                  <w:tcW w:w="478" w:type="pct"/>
                  <w:tcBorders>
                    <w:top w:val="outset" w:color="auto" w:sz="6" w:space="0"/>
                    <w:left w:val="outset" w:color="auto" w:sz="6" w:space="0"/>
                    <w:bottom w:val="outset" w:color="auto" w:sz="6" w:space="0"/>
                    <w:right w:val="outset" w:color="auto" w:sz="6" w:space="0"/>
                  </w:tcBorders>
                  <w:vAlign w:val="center"/>
                </w:tcPr>
                <w:p w14:paraId="6A268119">
                  <w:pPr>
                    <w:widowControl/>
                    <w:jc w:val="center"/>
                    <w:rPr>
                      <w:rFonts w:ascii="宋体" w:hAnsi="宋体" w:eastAsia="宋体" w:cs="宋体"/>
                      <w:kern w:val="0"/>
                      <w:szCs w:val="21"/>
                    </w:rPr>
                  </w:pPr>
                  <w:r>
                    <w:rPr>
                      <w:rFonts w:hint="eastAsia" w:ascii="宋体" w:hAnsi="宋体" w:eastAsia="宋体" w:cs="宋体"/>
                      <w:kern w:val="0"/>
                      <w:szCs w:val="21"/>
                    </w:rPr>
                    <w:t>29.50</w:t>
                  </w:r>
                </w:p>
              </w:tc>
            </w:tr>
            <w:tr w14:paraId="7CE3A65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6F6180D0">
                  <w:pPr>
                    <w:widowControl/>
                    <w:jc w:val="center"/>
                    <w:rPr>
                      <w:rFonts w:ascii="宋体" w:hAnsi="宋体" w:eastAsia="宋体" w:cs="宋体"/>
                      <w:kern w:val="0"/>
                      <w:szCs w:val="21"/>
                    </w:rPr>
                  </w:pPr>
                  <w:r>
                    <w:rPr>
                      <w:rFonts w:hint="eastAsia" w:ascii="宋体" w:hAnsi="宋体" w:eastAsia="宋体" w:cs="宋体"/>
                      <w:kern w:val="0"/>
                      <w:szCs w:val="21"/>
                    </w:rPr>
                    <w:t>18</w:t>
                  </w:r>
                </w:p>
              </w:tc>
              <w:tc>
                <w:tcPr>
                  <w:tcW w:w="2249" w:type="pct"/>
                  <w:tcBorders>
                    <w:top w:val="outset" w:color="auto" w:sz="6" w:space="0"/>
                    <w:left w:val="outset" w:color="auto" w:sz="6" w:space="0"/>
                    <w:bottom w:val="outset" w:color="auto" w:sz="6" w:space="0"/>
                    <w:right w:val="outset" w:color="auto" w:sz="6" w:space="0"/>
                  </w:tcBorders>
                  <w:vAlign w:val="center"/>
                </w:tcPr>
                <w:p w14:paraId="0A9796F0">
                  <w:pPr>
                    <w:widowControl/>
                    <w:jc w:val="center"/>
                    <w:rPr>
                      <w:rFonts w:ascii="宋体" w:hAnsi="宋体" w:eastAsia="宋体" w:cs="宋体"/>
                      <w:kern w:val="0"/>
                      <w:szCs w:val="21"/>
                    </w:rPr>
                  </w:pPr>
                  <w:r>
                    <w:rPr>
                      <w:rFonts w:hint="eastAsia" w:ascii="宋体" w:hAnsi="宋体" w:eastAsia="宋体" w:cs="宋体"/>
                      <w:kern w:val="0"/>
                      <w:szCs w:val="21"/>
                    </w:rPr>
                    <w:t>佳投建设有限公司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748633E6">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5B820008">
                  <w:pPr>
                    <w:widowControl/>
                    <w:jc w:val="center"/>
                    <w:rPr>
                      <w:rFonts w:ascii="宋体" w:hAnsi="宋体" w:eastAsia="宋体" w:cs="宋体"/>
                      <w:kern w:val="0"/>
                      <w:szCs w:val="21"/>
                    </w:rPr>
                  </w:pPr>
                  <w:r>
                    <w:rPr>
                      <w:rFonts w:hint="eastAsia" w:ascii="宋体" w:hAnsi="宋体" w:eastAsia="宋体" w:cs="宋体"/>
                      <w:kern w:val="0"/>
                      <w:szCs w:val="21"/>
                    </w:rPr>
                    <w:t>29.30</w:t>
                  </w:r>
                </w:p>
              </w:tc>
              <w:tc>
                <w:tcPr>
                  <w:tcW w:w="478" w:type="pct"/>
                  <w:tcBorders>
                    <w:top w:val="outset" w:color="auto" w:sz="6" w:space="0"/>
                    <w:left w:val="outset" w:color="auto" w:sz="6" w:space="0"/>
                    <w:bottom w:val="outset" w:color="auto" w:sz="6" w:space="0"/>
                    <w:right w:val="outset" w:color="auto" w:sz="6" w:space="0"/>
                  </w:tcBorders>
                  <w:vAlign w:val="center"/>
                </w:tcPr>
                <w:p w14:paraId="254807F4">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5765D556">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78B618D5">
                  <w:pPr>
                    <w:widowControl/>
                    <w:jc w:val="center"/>
                    <w:rPr>
                      <w:rFonts w:ascii="宋体" w:hAnsi="宋体" w:eastAsia="宋体" w:cs="宋体"/>
                      <w:kern w:val="0"/>
                      <w:szCs w:val="21"/>
                    </w:rPr>
                  </w:pPr>
                  <w:r>
                    <w:rPr>
                      <w:rFonts w:hint="eastAsia" w:ascii="宋体" w:hAnsi="宋体" w:eastAsia="宋体" w:cs="宋体"/>
                      <w:kern w:val="0"/>
                      <w:szCs w:val="21"/>
                    </w:rPr>
                    <w:t>29.50</w:t>
                  </w:r>
                </w:p>
              </w:tc>
            </w:tr>
            <w:tr w14:paraId="758953C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4471B804">
                  <w:pPr>
                    <w:widowControl/>
                    <w:jc w:val="center"/>
                    <w:rPr>
                      <w:rFonts w:ascii="宋体" w:hAnsi="宋体" w:eastAsia="宋体" w:cs="宋体"/>
                      <w:kern w:val="0"/>
                      <w:szCs w:val="21"/>
                    </w:rPr>
                  </w:pPr>
                  <w:r>
                    <w:rPr>
                      <w:rFonts w:hint="eastAsia" w:ascii="宋体" w:hAnsi="宋体" w:eastAsia="宋体" w:cs="宋体"/>
                      <w:kern w:val="0"/>
                      <w:szCs w:val="21"/>
                    </w:rPr>
                    <w:t>19</w:t>
                  </w:r>
                </w:p>
              </w:tc>
              <w:tc>
                <w:tcPr>
                  <w:tcW w:w="2249" w:type="pct"/>
                  <w:tcBorders>
                    <w:top w:val="outset" w:color="auto" w:sz="6" w:space="0"/>
                    <w:left w:val="outset" w:color="auto" w:sz="6" w:space="0"/>
                    <w:bottom w:val="outset" w:color="auto" w:sz="6" w:space="0"/>
                    <w:right w:val="outset" w:color="auto" w:sz="6" w:space="0"/>
                  </w:tcBorders>
                  <w:vAlign w:val="center"/>
                </w:tcPr>
                <w:p w14:paraId="59AD4BE4">
                  <w:pPr>
                    <w:widowControl/>
                    <w:jc w:val="center"/>
                    <w:rPr>
                      <w:rFonts w:ascii="宋体" w:hAnsi="宋体" w:eastAsia="宋体" w:cs="宋体"/>
                      <w:kern w:val="0"/>
                      <w:szCs w:val="21"/>
                    </w:rPr>
                  </w:pPr>
                  <w:r>
                    <w:rPr>
                      <w:rFonts w:hint="eastAsia" w:ascii="宋体" w:hAnsi="宋体" w:eastAsia="宋体" w:cs="宋体"/>
                      <w:kern w:val="0"/>
                      <w:szCs w:val="21"/>
                    </w:rPr>
                    <w:t>河南铭桂建筑工程有限公司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68454CE2">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45A358E3">
                  <w:pPr>
                    <w:widowControl/>
                    <w:jc w:val="center"/>
                    <w:rPr>
                      <w:rFonts w:ascii="宋体" w:hAnsi="宋体" w:eastAsia="宋体" w:cs="宋体"/>
                      <w:kern w:val="0"/>
                      <w:szCs w:val="21"/>
                    </w:rPr>
                  </w:pPr>
                  <w:r>
                    <w:rPr>
                      <w:rFonts w:hint="eastAsia" w:ascii="宋体" w:hAnsi="宋体" w:eastAsia="宋体" w:cs="宋体"/>
                      <w:kern w:val="0"/>
                      <w:szCs w:val="21"/>
                    </w:rPr>
                    <w:t>29.30</w:t>
                  </w:r>
                </w:p>
              </w:tc>
              <w:tc>
                <w:tcPr>
                  <w:tcW w:w="478" w:type="pct"/>
                  <w:tcBorders>
                    <w:top w:val="outset" w:color="auto" w:sz="6" w:space="0"/>
                    <w:left w:val="outset" w:color="auto" w:sz="6" w:space="0"/>
                    <w:bottom w:val="outset" w:color="auto" w:sz="6" w:space="0"/>
                    <w:right w:val="outset" w:color="auto" w:sz="6" w:space="0"/>
                  </w:tcBorders>
                  <w:vAlign w:val="center"/>
                </w:tcPr>
                <w:p w14:paraId="2695CDB0">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5C00AEE1">
                  <w:pPr>
                    <w:widowControl/>
                    <w:jc w:val="center"/>
                    <w:rPr>
                      <w:rFonts w:ascii="宋体" w:hAnsi="宋体" w:eastAsia="宋体" w:cs="宋体"/>
                      <w:kern w:val="0"/>
                      <w:szCs w:val="21"/>
                    </w:rPr>
                  </w:pPr>
                  <w:r>
                    <w:rPr>
                      <w:rFonts w:hint="eastAsia" w:ascii="宋体" w:hAnsi="宋体" w:eastAsia="宋体" w:cs="宋体"/>
                      <w:kern w:val="0"/>
                      <w:szCs w:val="21"/>
                    </w:rPr>
                    <w:t>29.50</w:t>
                  </w:r>
                </w:p>
              </w:tc>
              <w:tc>
                <w:tcPr>
                  <w:tcW w:w="478" w:type="pct"/>
                  <w:tcBorders>
                    <w:top w:val="outset" w:color="auto" w:sz="6" w:space="0"/>
                    <w:left w:val="outset" w:color="auto" w:sz="6" w:space="0"/>
                    <w:bottom w:val="outset" w:color="auto" w:sz="6" w:space="0"/>
                    <w:right w:val="outset" w:color="auto" w:sz="6" w:space="0"/>
                  </w:tcBorders>
                  <w:vAlign w:val="center"/>
                </w:tcPr>
                <w:p w14:paraId="2141D4B1">
                  <w:pPr>
                    <w:widowControl/>
                    <w:jc w:val="center"/>
                    <w:rPr>
                      <w:rFonts w:ascii="宋体" w:hAnsi="宋体" w:eastAsia="宋体" w:cs="宋体"/>
                      <w:kern w:val="0"/>
                      <w:szCs w:val="21"/>
                    </w:rPr>
                  </w:pPr>
                  <w:r>
                    <w:rPr>
                      <w:rFonts w:hint="eastAsia" w:ascii="宋体" w:hAnsi="宋体" w:eastAsia="宋体" w:cs="宋体"/>
                      <w:kern w:val="0"/>
                      <w:szCs w:val="21"/>
                    </w:rPr>
                    <w:t>29.50</w:t>
                  </w:r>
                </w:p>
              </w:tc>
            </w:tr>
            <w:tr w14:paraId="33596F2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3060E6F2">
                  <w:pPr>
                    <w:widowControl/>
                    <w:jc w:val="center"/>
                    <w:rPr>
                      <w:rFonts w:ascii="宋体" w:hAnsi="宋体" w:eastAsia="宋体" w:cs="宋体"/>
                      <w:kern w:val="0"/>
                      <w:szCs w:val="21"/>
                    </w:rPr>
                  </w:pPr>
                  <w:r>
                    <w:rPr>
                      <w:rFonts w:hint="eastAsia" w:ascii="宋体" w:hAnsi="宋体" w:eastAsia="宋体" w:cs="宋体"/>
                      <w:kern w:val="0"/>
                      <w:szCs w:val="21"/>
                    </w:rPr>
                    <w:t>20</w:t>
                  </w:r>
                </w:p>
              </w:tc>
              <w:tc>
                <w:tcPr>
                  <w:tcW w:w="2249" w:type="pct"/>
                  <w:tcBorders>
                    <w:top w:val="outset" w:color="auto" w:sz="6" w:space="0"/>
                    <w:left w:val="outset" w:color="auto" w:sz="6" w:space="0"/>
                    <w:bottom w:val="outset" w:color="auto" w:sz="6" w:space="0"/>
                    <w:right w:val="outset" w:color="auto" w:sz="6" w:space="0"/>
                  </w:tcBorders>
                  <w:vAlign w:val="center"/>
                </w:tcPr>
                <w:p w14:paraId="108894FA">
                  <w:pPr>
                    <w:widowControl/>
                    <w:jc w:val="center"/>
                    <w:rPr>
                      <w:rFonts w:ascii="宋体" w:hAnsi="宋体" w:eastAsia="宋体" w:cs="宋体"/>
                      <w:kern w:val="0"/>
                      <w:szCs w:val="21"/>
                    </w:rPr>
                  </w:pPr>
                  <w:r>
                    <w:rPr>
                      <w:rFonts w:hint="eastAsia" w:ascii="宋体" w:hAnsi="宋体" w:eastAsia="宋体" w:cs="宋体"/>
                      <w:kern w:val="0"/>
                      <w:szCs w:val="21"/>
                    </w:rPr>
                    <w:t>河南中鲲建设工程有限公司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62C80419">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2E5225A6">
                  <w:pPr>
                    <w:widowControl/>
                    <w:jc w:val="center"/>
                    <w:rPr>
                      <w:rFonts w:ascii="宋体" w:hAnsi="宋体" w:eastAsia="宋体" w:cs="宋体"/>
                      <w:kern w:val="0"/>
                      <w:szCs w:val="21"/>
                    </w:rPr>
                  </w:pPr>
                  <w:r>
                    <w:rPr>
                      <w:rFonts w:hint="eastAsia" w:ascii="宋体" w:hAnsi="宋体" w:eastAsia="宋体" w:cs="宋体"/>
                      <w:kern w:val="0"/>
                      <w:szCs w:val="21"/>
                    </w:rPr>
                    <w:t>29.20</w:t>
                  </w:r>
                </w:p>
              </w:tc>
              <w:tc>
                <w:tcPr>
                  <w:tcW w:w="478" w:type="pct"/>
                  <w:tcBorders>
                    <w:top w:val="outset" w:color="auto" w:sz="6" w:space="0"/>
                    <w:left w:val="outset" w:color="auto" w:sz="6" w:space="0"/>
                    <w:bottom w:val="outset" w:color="auto" w:sz="6" w:space="0"/>
                    <w:right w:val="outset" w:color="auto" w:sz="6" w:space="0"/>
                  </w:tcBorders>
                  <w:vAlign w:val="center"/>
                </w:tcPr>
                <w:p w14:paraId="207B20BB">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2EA36E17">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4EC33F1F">
                  <w:pPr>
                    <w:widowControl/>
                    <w:jc w:val="center"/>
                    <w:rPr>
                      <w:rFonts w:ascii="宋体" w:hAnsi="宋体" w:eastAsia="宋体" w:cs="宋体"/>
                      <w:kern w:val="0"/>
                      <w:szCs w:val="21"/>
                    </w:rPr>
                  </w:pPr>
                  <w:r>
                    <w:rPr>
                      <w:rFonts w:hint="eastAsia" w:ascii="宋体" w:hAnsi="宋体" w:eastAsia="宋体" w:cs="宋体"/>
                      <w:kern w:val="0"/>
                      <w:szCs w:val="21"/>
                    </w:rPr>
                    <w:t>29.50</w:t>
                  </w:r>
                </w:p>
              </w:tc>
            </w:tr>
            <w:tr w14:paraId="7781E7C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09097A9E">
                  <w:pPr>
                    <w:widowControl/>
                    <w:jc w:val="center"/>
                    <w:rPr>
                      <w:rFonts w:ascii="宋体" w:hAnsi="宋体" w:eastAsia="宋体" w:cs="宋体"/>
                      <w:kern w:val="0"/>
                      <w:szCs w:val="21"/>
                    </w:rPr>
                  </w:pPr>
                  <w:r>
                    <w:rPr>
                      <w:rFonts w:hint="eastAsia" w:ascii="宋体" w:hAnsi="宋体" w:eastAsia="宋体" w:cs="宋体"/>
                      <w:kern w:val="0"/>
                      <w:szCs w:val="21"/>
                    </w:rPr>
                    <w:t>21</w:t>
                  </w:r>
                </w:p>
              </w:tc>
              <w:tc>
                <w:tcPr>
                  <w:tcW w:w="2249" w:type="pct"/>
                  <w:tcBorders>
                    <w:top w:val="outset" w:color="auto" w:sz="6" w:space="0"/>
                    <w:left w:val="outset" w:color="auto" w:sz="6" w:space="0"/>
                    <w:bottom w:val="outset" w:color="auto" w:sz="6" w:space="0"/>
                    <w:right w:val="outset" w:color="auto" w:sz="6" w:space="0"/>
                  </w:tcBorders>
                  <w:vAlign w:val="center"/>
                </w:tcPr>
                <w:p w14:paraId="4BB1BE43">
                  <w:pPr>
                    <w:widowControl/>
                    <w:jc w:val="center"/>
                    <w:rPr>
                      <w:rFonts w:ascii="宋体" w:hAnsi="宋体" w:eastAsia="宋体" w:cs="宋体"/>
                      <w:kern w:val="0"/>
                      <w:szCs w:val="21"/>
                    </w:rPr>
                  </w:pPr>
                  <w:r>
                    <w:rPr>
                      <w:rFonts w:hint="eastAsia" w:ascii="宋体" w:hAnsi="宋体" w:eastAsia="宋体" w:cs="宋体"/>
                      <w:kern w:val="0"/>
                      <w:szCs w:val="21"/>
                    </w:rPr>
                    <w:t>河南东宛建筑工程有限公司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7CDCF963">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44583E21">
                  <w:pPr>
                    <w:widowControl/>
                    <w:jc w:val="center"/>
                    <w:rPr>
                      <w:rFonts w:ascii="宋体" w:hAnsi="宋体" w:eastAsia="宋体" w:cs="宋体"/>
                      <w:kern w:val="0"/>
                      <w:szCs w:val="21"/>
                    </w:rPr>
                  </w:pPr>
                  <w:r>
                    <w:rPr>
                      <w:rFonts w:hint="eastAsia" w:ascii="宋体" w:hAnsi="宋体" w:eastAsia="宋体" w:cs="宋体"/>
                      <w:kern w:val="0"/>
                      <w:szCs w:val="21"/>
                    </w:rPr>
                    <w:t>29.20</w:t>
                  </w:r>
                </w:p>
              </w:tc>
              <w:tc>
                <w:tcPr>
                  <w:tcW w:w="478" w:type="pct"/>
                  <w:tcBorders>
                    <w:top w:val="outset" w:color="auto" w:sz="6" w:space="0"/>
                    <w:left w:val="outset" w:color="auto" w:sz="6" w:space="0"/>
                    <w:bottom w:val="outset" w:color="auto" w:sz="6" w:space="0"/>
                    <w:right w:val="outset" w:color="auto" w:sz="6" w:space="0"/>
                  </w:tcBorders>
                  <w:vAlign w:val="center"/>
                </w:tcPr>
                <w:p w14:paraId="085458E0">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26E23788">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4F79320C">
                  <w:pPr>
                    <w:widowControl/>
                    <w:jc w:val="center"/>
                    <w:rPr>
                      <w:rFonts w:ascii="宋体" w:hAnsi="宋体" w:eastAsia="宋体" w:cs="宋体"/>
                      <w:kern w:val="0"/>
                      <w:szCs w:val="21"/>
                    </w:rPr>
                  </w:pPr>
                  <w:r>
                    <w:rPr>
                      <w:rFonts w:hint="eastAsia" w:ascii="宋体" w:hAnsi="宋体" w:eastAsia="宋体" w:cs="宋体"/>
                      <w:kern w:val="0"/>
                      <w:szCs w:val="21"/>
                    </w:rPr>
                    <w:t>29.50</w:t>
                  </w:r>
                </w:p>
              </w:tc>
            </w:tr>
            <w:tr w14:paraId="22783EF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4DA67D76">
                  <w:pPr>
                    <w:widowControl/>
                    <w:jc w:val="center"/>
                    <w:rPr>
                      <w:rFonts w:ascii="宋体" w:hAnsi="宋体" w:eastAsia="宋体" w:cs="宋体"/>
                      <w:kern w:val="0"/>
                      <w:szCs w:val="21"/>
                    </w:rPr>
                  </w:pPr>
                  <w:r>
                    <w:rPr>
                      <w:rFonts w:hint="eastAsia" w:ascii="宋体" w:hAnsi="宋体" w:eastAsia="宋体" w:cs="宋体"/>
                      <w:kern w:val="0"/>
                      <w:szCs w:val="21"/>
                    </w:rPr>
                    <w:t>22</w:t>
                  </w:r>
                </w:p>
              </w:tc>
              <w:tc>
                <w:tcPr>
                  <w:tcW w:w="2249" w:type="pct"/>
                  <w:tcBorders>
                    <w:top w:val="outset" w:color="auto" w:sz="6" w:space="0"/>
                    <w:left w:val="outset" w:color="auto" w:sz="6" w:space="0"/>
                    <w:bottom w:val="outset" w:color="auto" w:sz="6" w:space="0"/>
                    <w:right w:val="outset" w:color="auto" w:sz="6" w:space="0"/>
                  </w:tcBorders>
                  <w:vAlign w:val="center"/>
                </w:tcPr>
                <w:p w14:paraId="0727F78E">
                  <w:pPr>
                    <w:widowControl/>
                    <w:jc w:val="center"/>
                    <w:rPr>
                      <w:rFonts w:ascii="宋体" w:hAnsi="宋体" w:eastAsia="宋体" w:cs="宋体"/>
                      <w:kern w:val="0"/>
                      <w:szCs w:val="21"/>
                    </w:rPr>
                  </w:pPr>
                  <w:r>
                    <w:rPr>
                      <w:rFonts w:hint="eastAsia" w:ascii="宋体" w:hAnsi="宋体" w:eastAsia="宋体" w:cs="宋体"/>
                      <w:kern w:val="0"/>
                      <w:szCs w:val="21"/>
                    </w:rPr>
                    <w:t>河南娄明建筑工程有限公司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2350B457">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6A233875">
                  <w:pPr>
                    <w:widowControl/>
                    <w:jc w:val="center"/>
                    <w:rPr>
                      <w:rFonts w:ascii="宋体" w:hAnsi="宋体" w:eastAsia="宋体" w:cs="宋体"/>
                      <w:kern w:val="0"/>
                      <w:szCs w:val="21"/>
                    </w:rPr>
                  </w:pPr>
                  <w:r>
                    <w:rPr>
                      <w:rFonts w:hint="eastAsia" w:ascii="宋体" w:hAnsi="宋体" w:eastAsia="宋体" w:cs="宋体"/>
                      <w:kern w:val="0"/>
                      <w:szCs w:val="21"/>
                    </w:rPr>
                    <w:t>29.30</w:t>
                  </w:r>
                </w:p>
              </w:tc>
              <w:tc>
                <w:tcPr>
                  <w:tcW w:w="478" w:type="pct"/>
                  <w:tcBorders>
                    <w:top w:val="outset" w:color="auto" w:sz="6" w:space="0"/>
                    <w:left w:val="outset" w:color="auto" w:sz="6" w:space="0"/>
                    <w:bottom w:val="outset" w:color="auto" w:sz="6" w:space="0"/>
                    <w:right w:val="outset" w:color="auto" w:sz="6" w:space="0"/>
                  </w:tcBorders>
                  <w:vAlign w:val="center"/>
                </w:tcPr>
                <w:p w14:paraId="6439CBF3">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18521540">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20060847">
                  <w:pPr>
                    <w:widowControl/>
                    <w:jc w:val="center"/>
                    <w:rPr>
                      <w:rFonts w:ascii="宋体" w:hAnsi="宋体" w:eastAsia="宋体" w:cs="宋体"/>
                      <w:kern w:val="0"/>
                      <w:szCs w:val="21"/>
                    </w:rPr>
                  </w:pPr>
                  <w:r>
                    <w:rPr>
                      <w:rFonts w:hint="eastAsia" w:ascii="宋体" w:hAnsi="宋体" w:eastAsia="宋体" w:cs="宋体"/>
                      <w:kern w:val="0"/>
                      <w:szCs w:val="21"/>
                    </w:rPr>
                    <w:t>29.40</w:t>
                  </w:r>
                </w:p>
              </w:tc>
            </w:tr>
            <w:tr w14:paraId="4A98618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7A148C41">
                  <w:pPr>
                    <w:widowControl/>
                    <w:jc w:val="center"/>
                    <w:rPr>
                      <w:rFonts w:ascii="宋体" w:hAnsi="宋体" w:eastAsia="宋体" w:cs="宋体"/>
                      <w:kern w:val="0"/>
                      <w:szCs w:val="21"/>
                    </w:rPr>
                  </w:pPr>
                  <w:r>
                    <w:rPr>
                      <w:rFonts w:hint="eastAsia" w:ascii="宋体" w:hAnsi="宋体" w:eastAsia="宋体" w:cs="宋体"/>
                      <w:kern w:val="0"/>
                      <w:szCs w:val="21"/>
                    </w:rPr>
                    <w:t>23</w:t>
                  </w:r>
                </w:p>
              </w:tc>
              <w:tc>
                <w:tcPr>
                  <w:tcW w:w="2249" w:type="pct"/>
                  <w:tcBorders>
                    <w:top w:val="outset" w:color="auto" w:sz="6" w:space="0"/>
                    <w:left w:val="outset" w:color="auto" w:sz="6" w:space="0"/>
                    <w:bottom w:val="outset" w:color="auto" w:sz="6" w:space="0"/>
                    <w:right w:val="outset" w:color="auto" w:sz="6" w:space="0"/>
                  </w:tcBorders>
                  <w:vAlign w:val="center"/>
                </w:tcPr>
                <w:p w14:paraId="0155837E">
                  <w:pPr>
                    <w:widowControl/>
                    <w:jc w:val="center"/>
                    <w:rPr>
                      <w:rFonts w:ascii="宋体" w:hAnsi="宋体" w:eastAsia="宋体" w:cs="宋体"/>
                      <w:kern w:val="0"/>
                      <w:szCs w:val="21"/>
                    </w:rPr>
                  </w:pPr>
                  <w:r>
                    <w:rPr>
                      <w:rFonts w:hint="eastAsia" w:ascii="宋体" w:hAnsi="宋体" w:eastAsia="宋体" w:cs="宋体"/>
                      <w:kern w:val="0"/>
                      <w:szCs w:val="21"/>
                    </w:rPr>
                    <w:t>杨刚建设集团有限公司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48A21F36">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0E943B6E">
                  <w:pPr>
                    <w:widowControl/>
                    <w:jc w:val="center"/>
                    <w:rPr>
                      <w:rFonts w:ascii="宋体" w:hAnsi="宋体" w:eastAsia="宋体" w:cs="宋体"/>
                      <w:kern w:val="0"/>
                      <w:szCs w:val="21"/>
                    </w:rPr>
                  </w:pPr>
                  <w:r>
                    <w:rPr>
                      <w:rFonts w:hint="eastAsia" w:ascii="宋体" w:hAnsi="宋体" w:eastAsia="宋体" w:cs="宋体"/>
                      <w:kern w:val="0"/>
                      <w:szCs w:val="21"/>
                    </w:rPr>
                    <w:t>29.20</w:t>
                  </w:r>
                </w:p>
              </w:tc>
              <w:tc>
                <w:tcPr>
                  <w:tcW w:w="478" w:type="pct"/>
                  <w:tcBorders>
                    <w:top w:val="outset" w:color="auto" w:sz="6" w:space="0"/>
                    <w:left w:val="outset" w:color="auto" w:sz="6" w:space="0"/>
                    <w:bottom w:val="outset" w:color="auto" w:sz="6" w:space="0"/>
                    <w:right w:val="outset" w:color="auto" w:sz="6" w:space="0"/>
                  </w:tcBorders>
                  <w:vAlign w:val="center"/>
                </w:tcPr>
                <w:p w14:paraId="67B89D9C">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308361C8">
                  <w:pPr>
                    <w:widowControl/>
                    <w:jc w:val="center"/>
                    <w:rPr>
                      <w:rFonts w:ascii="宋体" w:hAnsi="宋体" w:eastAsia="宋体" w:cs="宋体"/>
                      <w:kern w:val="0"/>
                      <w:szCs w:val="21"/>
                    </w:rPr>
                  </w:pPr>
                  <w:r>
                    <w:rPr>
                      <w:rFonts w:hint="eastAsia" w:ascii="宋体" w:hAnsi="宋体" w:eastAsia="宋体" w:cs="宋体"/>
                      <w:kern w:val="0"/>
                      <w:szCs w:val="21"/>
                    </w:rPr>
                    <w:t>29.30</w:t>
                  </w:r>
                </w:p>
              </w:tc>
              <w:tc>
                <w:tcPr>
                  <w:tcW w:w="478" w:type="pct"/>
                  <w:tcBorders>
                    <w:top w:val="outset" w:color="auto" w:sz="6" w:space="0"/>
                    <w:left w:val="outset" w:color="auto" w:sz="6" w:space="0"/>
                    <w:bottom w:val="outset" w:color="auto" w:sz="6" w:space="0"/>
                    <w:right w:val="outset" w:color="auto" w:sz="6" w:space="0"/>
                  </w:tcBorders>
                  <w:vAlign w:val="center"/>
                </w:tcPr>
                <w:p w14:paraId="3B4B1604">
                  <w:pPr>
                    <w:widowControl/>
                    <w:jc w:val="center"/>
                    <w:rPr>
                      <w:rFonts w:ascii="宋体" w:hAnsi="宋体" w:eastAsia="宋体" w:cs="宋体"/>
                      <w:kern w:val="0"/>
                      <w:szCs w:val="21"/>
                    </w:rPr>
                  </w:pPr>
                  <w:r>
                    <w:rPr>
                      <w:rFonts w:hint="eastAsia" w:ascii="宋体" w:hAnsi="宋体" w:eastAsia="宋体" w:cs="宋体"/>
                      <w:kern w:val="0"/>
                      <w:szCs w:val="21"/>
                    </w:rPr>
                    <w:t>29.50</w:t>
                  </w:r>
                </w:p>
              </w:tc>
            </w:tr>
            <w:tr w14:paraId="00A179C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52E37713">
                  <w:pPr>
                    <w:widowControl/>
                    <w:jc w:val="center"/>
                    <w:rPr>
                      <w:rFonts w:ascii="宋体" w:hAnsi="宋体" w:eastAsia="宋体" w:cs="宋体"/>
                      <w:kern w:val="0"/>
                      <w:szCs w:val="21"/>
                    </w:rPr>
                  </w:pPr>
                  <w:r>
                    <w:rPr>
                      <w:rFonts w:hint="eastAsia" w:ascii="宋体" w:hAnsi="宋体" w:eastAsia="宋体" w:cs="宋体"/>
                      <w:kern w:val="0"/>
                      <w:szCs w:val="21"/>
                    </w:rPr>
                    <w:t>24</w:t>
                  </w:r>
                </w:p>
              </w:tc>
              <w:tc>
                <w:tcPr>
                  <w:tcW w:w="2249" w:type="pct"/>
                  <w:tcBorders>
                    <w:top w:val="outset" w:color="auto" w:sz="6" w:space="0"/>
                    <w:left w:val="outset" w:color="auto" w:sz="6" w:space="0"/>
                    <w:bottom w:val="outset" w:color="auto" w:sz="6" w:space="0"/>
                    <w:right w:val="outset" w:color="auto" w:sz="6" w:space="0"/>
                  </w:tcBorders>
                  <w:vAlign w:val="center"/>
                </w:tcPr>
                <w:p w14:paraId="7B5C02B8">
                  <w:pPr>
                    <w:widowControl/>
                    <w:jc w:val="center"/>
                    <w:rPr>
                      <w:rFonts w:ascii="宋体" w:hAnsi="宋体" w:eastAsia="宋体" w:cs="宋体"/>
                      <w:kern w:val="0"/>
                      <w:szCs w:val="21"/>
                    </w:rPr>
                  </w:pPr>
                  <w:r>
                    <w:rPr>
                      <w:rFonts w:hint="eastAsia" w:ascii="宋体" w:hAnsi="宋体" w:eastAsia="宋体" w:cs="宋体"/>
                      <w:kern w:val="0"/>
                      <w:szCs w:val="21"/>
                    </w:rPr>
                    <w:t>宏图电力工程设计有限公司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13E13F7D">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434D4E97">
                  <w:pPr>
                    <w:widowControl/>
                    <w:jc w:val="center"/>
                    <w:rPr>
                      <w:rFonts w:ascii="宋体" w:hAnsi="宋体" w:eastAsia="宋体" w:cs="宋体"/>
                      <w:kern w:val="0"/>
                      <w:szCs w:val="21"/>
                    </w:rPr>
                  </w:pPr>
                  <w:r>
                    <w:rPr>
                      <w:rFonts w:hint="eastAsia" w:ascii="宋体" w:hAnsi="宋体" w:eastAsia="宋体" w:cs="宋体"/>
                      <w:kern w:val="0"/>
                      <w:szCs w:val="21"/>
                    </w:rPr>
                    <w:t>29.20</w:t>
                  </w:r>
                </w:p>
              </w:tc>
              <w:tc>
                <w:tcPr>
                  <w:tcW w:w="478" w:type="pct"/>
                  <w:tcBorders>
                    <w:top w:val="outset" w:color="auto" w:sz="6" w:space="0"/>
                    <w:left w:val="outset" w:color="auto" w:sz="6" w:space="0"/>
                    <w:bottom w:val="outset" w:color="auto" w:sz="6" w:space="0"/>
                    <w:right w:val="outset" w:color="auto" w:sz="6" w:space="0"/>
                  </w:tcBorders>
                  <w:vAlign w:val="center"/>
                </w:tcPr>
                <w:p w14:paraId="07CCC8D5">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56413BEA">
                  <w:pPr>
                    <w:widowControl/>
                    <w:jc w:val="center"/>
                    <w:rPr>
                      <w:rFonts w:ascii="宋体" w:hAnsi="宋体" w:eastAsia="宋体" w:cs="宋体"/>
                      <w:kern w:val="0"/>
                      <w:szCs w:val="21"/>
                    </w:rPr>
                  </w:pPr>
                  <w:r>
                    <w:rPr>
                      <w:rFonts w:hint="eastAsia" w:ascii="宋体" w:hAnsi="宋体" w:eastAsia="宋体" w:cs="宋体"/>
                      <w:kern w:val="0"/>
                      <w:szCs w:val="21"/>
                    </w:rPr>
                    <w:t>29.50</w:t>
                  </w:r>
                </w:p>
              </w:tc>
              <w:tc>
                <w:tcPr>
                  <w:tcW w:w="478" w:type="pct"/>
                  <w:tcBorders>
                    <w:top w:val="outset" w:color="auto" w:sz="6" w:space="0"/>
                    <w:left w:val="outset" w:color="auto" w:sz="6" w:space="0"/>
                    <w:bottom w:val="outset" w:color="auto" w:sz="6" w:space="0"/>
                    <w:right w:val="outset" w:color="auto" w:sz="6" w:space="0"/>
                  </w:tcBorders>
                  <w:vAlign w:val="center"/>
                </w:tcPr>
                <w:p w14:paraId="1FA4641D">
                  <w:pPr>
                    <w:widowControl/>
                    <w:jc w:val="center"/>
                    <w:rPr>
                      <w:rFonts w:ascii="宋体" w:hAnsi="宋体" w:eastAsia="宋体" w:cs="宋体"/>
                      <w:kern w:val="0"/>
                      <w:szCs w:val="21"/>
                    </w:rPr>
                  </w:pPr>
                  <w:r>
                    <w:rPr>
                      <w:rFonts w:hint="eastAsia" w:ascii="宋体" w:hAnsi="宋体" w:eastAsia="宋体" w:cs="宋体"/>
                      <w:kern w:val="0"/>
                      <w:szCs w:val="21"/>
                    </w:rPr>
                    <w:t>29.60</w:t>
                  </w:r>
                </w:p>
              </w:tc>
            </w:tr>
            <w:tr w14:paraId="3C88758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4DC9F846">
                  <w:pPr>
                    <w:widowControl/>
                    <w:jc w:val="center"/>
                    <w:rPr>
                      <w:rFonts w:ascii="宋体" w:hAnsi="宋体" w:eastAsia="宋体" w:cs="宋体"/>
                      <w:kern w:val="0"/>
                      <w:szCs w:val="21"/>
                    </w:rPr>
                  </w:pPr>
                  <w:r>
                    <w:rPr>
                      <w:rFonts w:hint="eastAsia" w:ascii="宋体" w:hAnsi="宋体" w:eastAsia="宋体" w:cs="宋体"/>
                      <w:kern w:val="0"/>
                      <w:szCs w:val="21"/>
                    </w:rPr>
                    <w:t>25</w:t>
                  </w:r>
                </w:p>
              </w:tc>
              <w:tc>
                <w:tcPr>
                  <w:tcW w:w="2249" w:type="pct"/>
                  <w:tcBorders>
                    <w:top w:val="outset" w:color="auto" w:sz="6" w:space="0"/>
                    <w:left w:val="outset" w:color="auto" w:sz="6" w:space="0"/>
                    <w:bottom w:val="outset" w:color="auto" w:sz="6" w:space="0"/>
                    <w:right w:val="outset" w:color="auto" w:sz="6" w:space="0"/>
                  </w:tcBorders>
                  <w:vAlign w:val="center"/>
                </w:tcPr>
                <w:p w14:paraId="5846709E">
                  <w:pPr>
                    <w:widowControl/>
                    <w:jc w:val="center"/>
                    <w:rPr>
                      <w:rFonts w:ascii="宋体" w:hAnsi="宋体" w:eastAsia="宋体" w:cs="宋体"/>
                      <w:kern w:val="0"/>
                      <w:szCs w:val="21"/>
                    </w:rPr>
                  </w:pPr>
                  <w:r>
                    <w:rPr>
                      <w:rFonts w:hint="eastAsia" w:ascii="宋体" w:hAnsi="宋体" w:eastAsia="宋体" w:cs="宋体"/>
                      <w:kern w:val="0"/>
                      <w:szCs w:val="21"/>
                    </w:rPr>
                    <w:t>河南旭彤电力工程有限公司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215B44E0">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456E194B">
                  <w:pPr>
                    <w:widowControl/>
                    <w:jc w:val="center"/>
                    <w:rPr>
                      <w:rFonts w:ascii="宋体" w:hAnsi="宋体" w:eastAsia="宋体" w:cs="宋体"/>
                      <w:kern w:val="0"/>
                      <w:szCs w:val="21"/>
                    </w:rPr>
                  </w:pPr>
                  <w:r>
                    <w:rPr>
                      <w:rFonts w:hint="eastAsia" w:ascii="宋体" w:hAnsi="宋体" w:eastAsia="宋体" w:cs="宋体"/>
                      <w:kern w:val="0"/>
                      <w:szCs w:val="21"/>
                    </w:rPr>
                    <w:t>29.30</w:t>
                  </w:r>
                </w:p>
              </w:tc>
              <w:tc>
                <w:tcPr>
                  <w:tcW w:w="478" w:type="pct"/>
                  <w:tcBorders>
                    <w:top w:val="outset" w:color="auto" w:sz="6" w:space="0"/>
                    <w:left w:val="outset" w:color="auto" w:sz="6" w:space="0"/>
                    <w:bottom w:val="outset" w:color="auto" w:sz="6" w:space="0"/>
                    <w:right w:val="outset" w:color="auto" w:sz="6" w:space="0"/>
                  </w:tcBorders>
                  <w:vAlign w:val="center"/>
                </w:tcPr>
                <w:p w14:paraId="2BCD3CDF">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7BA4FCB1">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037F0FA9">
                  <w:pPr>
                    <w:widowControl/>
                    <w:jc w:val="center"/>
                    <w:rPr>
                      <w:rFonts w:ascii="宋体" w:hAnsi="宋体" w:eastAsia="宋体" w:cs="宋体"/>
                      <w:kern w:val="0"/>
                      <w:szCs w:val="21"/>
                    </w:rPr>
                  </w:pPr>
                  <w:r>
                    <w:rPr>
                      <w:rFonts w:hint="eastAsia" w:ascii="宋体" w:hAnsi="宋体" w:eastAsia="宋体" w:cs="宋体"/>
                      <w:kern w:val="0"/>
                      <w:szCs w:val="21"/>
                    </w:rPr>
                    <w:t>29.50</w:t>
                  </w:r>
                </w:p>
              </w:tc>
            </w:tr>
            <w:tr w14:paraId="0E70302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5A11792F">
                  <w:pPr>
                    <w:widowControl/>
                    <w:jc w:val="center"/>
                    <w:rPr>
                      <w:rFonts w:ascii="宋体" w:hAnsi="宋体" w:eastAsia="宋体" w:cs="宋体"/>
                      <w:kern w:val="0"/>
                      <w:szCs w:val="21"/>
                    </w:rPr>
                  </w:pPr>
                  <w:r>
                    <w:rPr>
                      <w:rFonts w:hint="eastAsia" w:ascii="宋体" w:hAnsi="宋体" w:eastAsia="宋体" w:cs="宋体"/>
                      <w:kern w:val="0"/>
                      <w:szCs w:val="21"/>
                    </w:rPr>
                    <w:t>26</w:t>
                  </w:r>
                </w:p>
              </w:tc>
              <w:tc>
                <w:tcPr>
                  <w:tcW w:w="2249" w:type="pct"/>
                  <w:tcBorders>
                    <w:top w:val="outset" w:color="auto" w:sz="6" w:space="0"/>
                    <w:left w:val="outset" w:color="auto" w:sz="6" w:space="0"/>
                    <w:bottom w:val="outset" w:color="auto" w:sz="6" w:space="0"/>
                    <w:right w:val="outset" w:color="auto" w:sz="6" w:space="0"/>
                  </w:tcBorders>
                  <w:vAlign w:val="center"/>
                </w:tcPr>
                <w:p w14:paraId="6B62E24E">
                  <w:pPr>
                    <w:widowControl/>
                    <w:jc w:val="center"/>
                    <w:rPr>
                      <w:rFonts w:ascii="宋体" w:hAnsi="宋体" w:eastAsia="宋体" w:cs="宋体"/>
                      <w:kern w:val="0"/>
                      <w:szCs w:val="21"/>
                    </w:rPr>
                  </w:pPr>
                  <w:r>
                    <w:rPr>
                      <w:rFonts w:hint="eastAsia" w:ascii="宋体" w:hAnsi="宋体" w:eastAsia="宋体" w:cs="宋体"/>
                      <w:kern w:val="0"/>
                      <w:szCs w:val="21"/>
                    </w:rPr>
                    <w:t>河南省豫融建设有限公司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4B90A932">
                  <w:pPr>
                    <w:widowControl/>
                    <w:jc w:val="center"/>
                    <w:rPr>
                      <w:rFonts w:ascii="宋体" w:hAnsi="宋体" w:eastAsia="宋体" w:cs="宋体"/>
                      <w:kern w:val="0"/>
                      <w:szCs w:val="21"/>
                    </w:rPr>
                  </w:pPr>
                  <w:r>
                    <w:rPr>
                      <w:rFonts w:hint="eastAsia" w:ascii="宋体" w:hAnsi="宋体" w:eastAsia="宋体" w:cs="宋体"/>
                      <w:kern w:val="0"/>
                      <w:szCs w:val="21"/>
                    </w:rPr>
                    <w:t>29.40</w:t>
                  </w:r>
                </w:p>
              </w:tc>
              <w:tc>
                <w:tcPr>
                  <w:tcW w:w="478" w:type="pct"/>
                  <w:tcBorders>
                    <w:top w:val="outset" w:color="auto" w:sz="6" w:space="0"/>
                    <w:left w:val="outset" w:color="auto" w:sz="6" w:space="0"/>
                    <w:bottom w:val="outset" w:color="auto" w:sz="6" w:space="0"/>
                    <w:right w:val="outset" w:color="auto" w:sz="6" w:space="0"/>
                  </w:tcBorders>
                  <w:vAlign w:val="center"/>
                </w:tcPr>
                <w:p w14:paraId="07B7BB82">
                  <w:pPr>
                    <w:widowControl/>
                    <w:jc w:val="center"/>
                    <w:rPr>
                      <w:rFonts w:ascii="宋体" w:hAnsi="宋体" w:eastAsia="宋体" w:cs="宋体"/>
                      <w:kern w:val="0"/>
                      <w:szCs w:val="21"/>
                    </w:rPr>
                  </w:pPr>
                  <w:r>
                    <w:rPr>
                      <w:rFonts w:hint="eastAsia" w:ascii="宋体" w:hAnsi="宋体" w:eastAsia="宋体" w:cs="宋体"/>
                      <w:kern w:val="0"/>
                      <w:szCs w:val="21"/>
                    </w:rPr>
                    <w:t>29.30</w:t>
                  </w:r>
                </w:p>
              </w:tc>
              <w:tc>
                <w:tcPr>
                  <w:tcW w:w="478" w:type="pct"/>
                  <w:tcBorders>
                    <w:top w:val="outset" w:color="auto" w:sz="6" w:space="0"/>
                    <w:left w:val="outset" w:color="auto" w:sz="6" w:space="0"/>
                    <w:bottom w:val="outset" w:color="auto" w:sz="6" w:space="0"/>
                    <w:right w:val="outset" w:color="auto" w:sz="6" w:space="0"/>
                  </w:tcBorders>
                  <w:vAlign w:val="center"/>
                </w:tcPr>
                <w:p w14:paraId="2EA1239F">
                  <w:pPr>
                    <w:widowControl/>
                    <w:jc w:val="center"/>
                    <w:rPr>
                      <w:rFonts w:ascii="宋体" w:hAnsi="宋体" w:eastAsia="宋体" w:cs="宋体"/>
                      <w:kern w:val="0"/>
                      <w:szCs w:val="21"/>
                    </w:rPr>
                  </w:pPr>
                  <w:r>
                    <w:rPr>
                      <w:rFonts w:hint="eastAsia" w:ascii="宋体" w:hAnsi="宋体" w:eastAsia="宋体" w:cs="宋体"/>
                      <w:kern w:val="0"/>
                      <w:szCs w:val="21"/>
                    </w:rPr>
                    <w:t>29.60</w:t>
                  </w:r>
                </w:p>
              </w:tc>
              <w:tc>
                <w:tcPr>
                  <w:tcW w:w="478" w:type="pct"/>
                  <w:tcBorders>
                    <w:top w:val="outset" w:color="auto" w:sz="6" w:space="0"/>
                    <w:left w:val="outset" w:color="auto" w:sz="6" w:space="0"/>
                    <w:bottom w:val="outset" w:color="auto" w:sz="6" w:space="0"/>
                    <w:right w:val="outset" w:color="auto" w:sz="6" w:space="0"/>
                  </w:tcBorders>
                  <w:vAlign w:val="center"/>
                </w:tcPr>
                <w:p w14:paraId="76E069D8">
                  <w:pPr>
                    <w:widowControl/>
                    <w:jc w:val="center"/>
                    <w:rPr>
                      <w:rFonts w:ascii="宋体" w:hAnsi="宋体" w:eastAsia="宋体" w:cs="宋体"/>
                      <w:kern w:val="0"/>
                      <w:szCs w:val="21"/>
                    </w:rPr>
                  </w:pPr>
                  <w:r>
                    <w:rPr>
                      <w:rFonts w:hint="eastAsia" w:ascii="宋体" w:hAnsi="宋体" w:eastAsia="宋体" w:cs="宋体"/>
                      <w:kern w:val="0"/>
                      <w:szCs w:val="21"/>
                    </w:rPr>
                    <w:t>29.50</w:t>
                  </w:r>
                </w:p>
              </w:tc>
              <w:tc>
                <w:tcPr>
                  <w:tcW w:w="478" w:type="pct"/>
                  <w:tcBorders>
                    <w:top w:val="outset" w:color="auto" w:sz="6" w:space="0"/>
                    <w:left w:val="outset" w:color="auto" w:sz="6" w:space="0"/>
                    <w:bottom w:val="outset" w:color="auto" w:sz="6" w:space="0"/>
                    <w:right w:val="outset" w:color="auto" w:sz="6" w:space="0"/>
                  </w:tcBorders>
                  <w:vAlign w:val="center"/>
                </w:tcPr>
                <w:p w14:paraId="1A497091">
                  <w:pPr>
                    <w:widowControl/>
                    <w:jc w:val="center"/>
                    <w:rPr>
                      <w:rFonts w:ascii="宋体" w:hAnsi="宋体" w:eastAsia="宋体" w:cs="宋体"/>
                      <w:kern w:val="0"/>
                      <w:szCs w:val="21"/>
                    </w:rPr>
                  </w:pPr>
                  <w:r>
                    <w:rPr>
                      <w:rFonts w:hint="eastAsia" w:ascii="宋体" w:hAnsi="宋体" w:eastAsia="宋体" w:cs="宋体"/>
                      <w:kern w:val="0"/>
                      <w:szCs w:val="21"/>
                    </w:rPr>
                    <w:t>29.40</w:t>
                  </w:r>
                </w:p>
              </w:tc>
            </w:tr>
          </w:tbl>
          <w:p w14:paraId="00F370CE">
            <w:pPr>
              <w:widowControl/>
              <w:spacing w:line="480" w:lineRule="auto"/>
              <w:jc w:val="left"/>
              <w:rPr>
                <w:rFonts w:ascii="宋体" w:hAnsi="宋体" w:eastAsia="宋体" w:cs="宋体"/>
                <w:kern w:val="0"/>
                <w:szCs w:val="21"/>
              </w:rPr>
            </w:pPr>
          </w:p>
        </w:tc>
      </w:tr>
      <w:tr w14:paraId="3D289199">
        <w:tblPrEx>
          <w:tblCellMar>
            <w:top w:w="45" w:type="dxa"/>
            <w:left w:w="45" w:type="dxa"/>
            <w:bottom w:w="45" w:type="dxa"/>
            <w:right w:w="45" w:type="dxa"/>
          </w:tblCellMar>
        </w:tblPrEx>
        <w:trPr>
          <w:tblCellSpacing w:w="15" w:type="dxa"/>
          <w:jc w:val="center"/>
        </w:trPr>
        <w:tc>
          <w:tcPr>
            <w:tcW w:w="4967" w:type="pct"/>
            <w:vAlign w:val="center"/>
          </w:tcPr>
          <w:p w14:paraId="7B9C7B06">
            <w:pPr>
              <w:widowControl/>
              <w:spacing w:line="360" w:lineRule="auto"/>
              <w:jc w:val="left"/>
              <w:rPr>
                <w:rFonts w:ascii="宋体" w:hAnsi="宋体" w:eastAsia="宋体" w:cs="宋体"/>
                <w:b/>
                <w:bCs/>
                <w:kern w:val="0"/>
                <w:szCs w:val="21"/>
              </w:rPr>
            </w:pPr>
            <w:r>
              <w:rPr>
                <w:rFonts w:hint="eastAsia" w:ascii="宋体" w:hAnsi="宋体" w:eastAsia="宋体" w:cs="宋体"/>
                <w:b/>
                <w:bCs/>
                <w:kern w:val="0"/>
                <w:szCs w:val="21"/>
              </w:rPr>
              <w:t>六、所有投标人技术标评分情况</w:t>
            </w:r>
          </w:p>
        </w:tc>
      </w:tr>
      <w:tr w14:paraId="0A07BE3E">
        <w:tblPrEx>
          <w:tblCellMar>
            <w:top w:w="45" w:type="dxa"/>
            <w:left w:w="45" w:type="dxa"/>
            <w:bottom w:w="45" w:type="dxa"/>
            <w:right w:w="45" w:type="dxa"/>
          </w:tblCellMar>
        </w:tblPrEx>
        <w:trPr>
          <w:tblCellSpacing w:w="15" w:type="dxa"/>
          <w:jc w:val="center"/>
        </w:trPr>
        <w:tc>
          <w:tcPr>
            <w:tcW w:w="4967" w:type="pct"/>
            <w:vAlign w:val="center"/>
          </w:tcPr>
          <w:tbl>
            <w:tblPr>
              <w:tblStyle w:val="12"/>
              <w:tblW w:w="5000" w:type="pct"/>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656"/>
              <w:gridCol w:w="4098"/>
              <w:gridCol w:w="871"/>
              <w:gridCol w:w="871"/>
              <w:gridCol w:w="871"/>
              <w:gridCol w:w="871"/>
              <w:gridCol w:w="871"/>
            </w:tblGrid>
            <w:tr w14:paraId="58954CE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586678EA">
                  <w:pPr>
                    <w:widowControl/>
                    <w:jc w:val="center"/>
                    <w:rPr>
                      <w:rFonts w:ascii="宋体" w:hAnsi="宋体" w:eastAsia="宋体" w:cs="宋体"/>
                      <w:kern w:val="0"/>
                      <w:szCs w:val="21"/>
                    </w:rPr>
                  </w:pPr>
                  <w:r>
                    <w:rPr>
                      <w:rFonts w:hint="eastAsia" w:ascii="宋体" w:hAnsi="宋体" w:eastAsia="宋体" w:cs="宋体"/>
                      <w:kern w:val="0"/>
                      <w:szCs w:val="21"/>
                    </w:rPr>
                    <w:t>序号</w:t>
                  </w:r>
                </w:p>
              </w:tc>
              <w:tc>
                <w:tcPr>
                  <w:tcW w:w="2249" w:type="pct"/>
                  <w:tcBorders>
                    <w:top w:val="outset" w:color="auto" w:sz="6" w:space="0"/>
                    <w:left w:val="outset" w:color="auto" w:sz="6" w:space="0"/>
                    <w:bottom w:val="outset" w:color="auto" w:sz="6" w:space="0"/>
                    <w:right w:val="outset" w:color="auto" w:sz="6" w:space="0"/>
                  </w:tcBorders>
                  <w:vAlign w:val="center"/>
                </w:tcPr>
                <w:p w14:paraId="6E399D25">
                  <w:pPr>
                    <w:widowControl/>
                    <w:jc w:val="center"/>
                    <w:rPr>
                      <w:rFonts w:ascii="宋体" w:hAnsi="宋体" w:eastAsia="宋体" w:cs="宋体"/>
                      <w:kern w:val="0"/>
                      <w:szCs w:val="21"/>
                    </w:rPr>
                  </w:pPr>
                  <w:r>
                    <w:rPr>
                      <w:rFonts w:hint="eastAsia" w:ascii="宋体" w:hAnsi="宋体" w:eastAsia="宋体" w:cs="宋体"/>
                      <w:kern w:val="0"/>
                      <w:szCs w:val="21"/>
                    </w:rPr>
                    <w:t>投标人名称</w:t>
                  </w:r>
                </w:p>
              </w:tc>
              <w:tc>
                <w:tcPr>
                  <w:tcW w:w="478" w:type="pct"/>
                  <w:tcBorders>
                    <w:top w:val="outset" w:color="auto" w:sz="6" w:space="0"/>
                    <w:left w:val="outset" w:color="auto" w:sz="6" w:space="0"/>
                    <w:bottom w:val="outset" w:color="auto" w:sz="6" w:space="0"/>
                    <w:right w:val="outset" w:color="auto" w:sz="6" w:space="0"/>
                  </w:tcBorders>
                  <w:vAlign w:val="center"/>
                </w:tcPr>
                <w:p w14:paraId="334E831D">
                  <w:pPr>
                    <w:widowControl/>
                    <w:jc w:val="center"/>
                    <w:rPr>
                      <w:rFonts w:ascii="宋体" w:hAnsi="宋体" w:eastAsia="宋体" w:cs="宋体"/>
                      <w:kern w:val="0"/>
                      <w:szCs w:val="21"/>
                    </w:rPr>
                  </w:pPr>
                  <w:r>
                    <w:rPr>
                      <w:rFonts w:hint="eastAsia" w:ascii="宋体" w:hAnsi="宋体" w:eastAsia="宋体" w:cs="宋体"/>
                      <w:kern w:val="0"/>
                      <w:szCs w:val="21"/>
                    </w:rPr>
                    <w:t xml:space="preserve">评委A </w:t>
                  </w:r>
                </w:p>
              </w:tc>
              <w:tc>
                <w:tcPr>
                  <w:tcW w:w="478" w:type="pct"/>
                  <w:tcBorders>
                    <w:top w:val="outset" w:color="auto" w:sz="6" w:space="0"/>
                    <w:left w:val="outset" w:color="auto" w:sz="6" w:space="0"/>
                    <w:bottom w:val="outset" w:color="auto" w:sz="6" w:space="0"/>
                    <w:right w:val="outset" w:color="auto" w:sz="6" w:space="0"/>
                  </w:tcBorders>
                  <w:vAlign w:val="center"/>
                </w:tcPr>
                <w:p w14:paraId="6608ADF3">
                  <w:pPr>
                    <w:widowControl/>
                    <w:jc w:val="center"/>
                    <w:rPr>
                      <w:rFonts w:ascii="宋体" w:hAnsi="宋体" w:eastAsia="宋体" w:cs="宋体"/>
                      <w:kern w:val="0"/>
                      <w:szCs w:val="21"/>
                    </w:rPr>
                  </w:pPr>
                  <w:r>
                    <w:rPr>
                      <w:rFonts w:hint="eastAsia" w:ascii="宋体" w:hAnsi="宋体" w:eastAsia="宋体" w:cs="宋体"/>
                      <w:kern w:val="0"/>
                      <w:szCs w:val="21"/>
                    </w:rPr>
                    <w:t xml:space="preserve">评委B </w:t>
                  </w:r>
                </w:p>
              </w:tc>
              <w:tc>
                <w:tcPr>
                  <w:tcW w:w="478" w:type="pct"/>
                  <w:tcBorders>
                    <w:top w:val="outset" w:color="auto" w:sz="6" w:space="0"/>
                    <w:left w:val="outset" w:color="auto" w:sz="6" w:space="0"/>
                    <w:bottom w:val="outset" w:color="auto" w:sz="6" w:space="0"/>
                    <w:right w:val="outset" w:color="auto" w:sz="6" w:space="0"/>
                  </w:tcBorders>
                  <w:vAlign w:val="center"/>
                </w:tcPr>
                <w:p w14:paraId="760628E1">
                  <w:pPr>
                    <w:widowControl/>
                    <w:jc w:val="center"/>
                    <w:rPr>
                      <w:rFonts w:ascii="宋体" w:hAnsi="宋体" w:eastAsia="宋体" w:cs="宋体"/>
                      <w:kern w:val="0"/>
                      <w:szCs w:val="21"/>
                    </w:rPr>
                  </w:pPr>
                  <w:r>
                    <w:rPr>
                      <w:rFonts w:hint="eastAsia" w:ascii="宋体" w:hAnsi="宋体" w:eastAsia="宋体" w:cs="宋体"/>
                      <w:kern w:val="0"/>
                      <w:szCs w:val="21"/>
                    </w:rPr>
                    <w:t xml:space="preserve">评委C </w:t>
                  </w:r>
                </w:p>
              </w:tc>
              <w:tc>
                <w:tcPr>
                  <w:tcW w:w="478" w:type="pct"/>
                  <w:tcBorders>
                    <w:top w:val="outset" w:color="auto" w:sz="6" w:space="0"/>
                    <w:left w:val="outset" w:color="auto" w:sz="6" w:space="0"/>
                    <w:bottom w:val="outset" w:color="auto" w:sz="6" w:space="0"/>
                    <w:right w:val="outset" w:color="auto" w:sz="6" w:space="0"/>
                  </w:tcBorders>
                  <w:vAlign w:val="center"/>
                </w:tcPr>
                <w:p w14:paraId="655B2544">
                  <w:pPr>
                    <w:widowControl/>
                    <w:jc w:val="center"/>
                    <w:rPr>
                      <w:rFonts w:ascii="宋体" w:hAnsi="宋体" w:eastAsia="宋体" w:cs="宋体"/>
                      <w:kern w:val="0"/>
                      <w:szCs w:val="21"/>
                    </w:rPr>
                  </w:pPr>
                  <w:r>
                    <w:rPr>
                      <w:rFonts w:hint="eastAsia" w:ascii="宋体" w:hAnsi="宋体" w:eastAsia="宋体" w:cs="宋体"/>
                      <w:kern w:val="0"/>
                      <w:szCs w:val="21"/>
                    </w:rPr>
                    <w:t xml:space="preserve">评委D </w:t>
                  </w:r>
                </w:p>
              </w:tc>
              <w:tc>
                <w:tcPr>
                  <w:tcW w:w="478" w:type="pct"/>
                  <w:tcBorders>
                    <w:top w:val="outset" w:color="auto" w:sz="6" w:space="0"/>
                    <w:left w:val="outset" w:color="auto" w:sz="6" w:space="0"/>
                    <w:bottom w:val="outset" w:color="auto" w:sz="6" w:space="0"/>
                    <w:right w:val="outset" w:color="auto" w:sz="6" w:space="0"/>
                  </w:tcBorders>
                  <w:vAlign w:val="center"/>
                </w:tcPr>
                <w:p w14:paraId="74B18056">
                  <w:pPr>
                    <w:widowControl/>
                    <w:jc w:val="center"/>
                    <w:rPr>
                      <w:rFonts w:ascii="宋体" w:hAnsi="宋体" w:eastAsia="宋体" w:cs="宋体"/>
                      <w:kern w:val="0"/>
                      <w:szCs w:val="21"/>
                    </w:rPr>
                  </w:pPr>
                  <w:r>
                    <w:rPr>
                      <w:rFonts w:hint="eastAsia" w:ascii="宋体" w:hAnsi="宋体" w:eastAsia="宋体" w:cs="宋体"/>
                      <w:kern w:val="0"/>
                      <w:szCs w:val="21"/>
                    </w:rPr>
                    <w:t xml:space="preserve">评委E </w:t>
                  </w:r>
                </w:p>
              </w:tc>
            </w:tr>
            <w:tr w14:paraId="18DB050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72B3A529">
                  <w:pPr>
                    <w:widowControl/>
                    <w:jc w:val="center"/>
                    <w:rPr>
                      <w:rFonts w:ascii="宋体" w:hAnsi="宋体" w:eastAsia="宋体" w:cs="宋体"/>
                      <w:kern w:val="0"/>
                      <w:szCs w:val="21"/>
                    </w:rPr>
                  </w:pPr>
                  <w:r>
                    <w:rPr>
                      <w:rFonts w:hint="eastAsia" w:ascii="宋体" w:hAnsi="宋体" w:eastAsia="宋体" w:cs="宋体"/>
                      <w:kern w:val="0"/>
                      <w:szCs w:val="21"/>
                    </w:rPr>
                    <w:t>1</w:t>
                  </w:r>
                </w:p>
              </w:tc>
              <w:tc>
                <w:tcPr>
                  <w:tcW w:w="2249" w:type="pct"/>
                  <w:tcBorders>
                    <w:top w:val="outset" w:color="auto" w:sz="6" w:space="0"/>
                    <w:left w:val="outset" w:color="auto" w:sz="6" w:space="0"/>
                    <w:bottom w:val="outset" w:color="auto" w:sz="6" w:space="0"/>
                    <w:right w:val="outset" w:color="auto" w:sz="6" w:space="0"/>
                  </w:tcBorders>
                  <w:vAlign w:val="center"/>
                </w:tcPr>
                <w:p w14:paraId="70D40A08">
                  <w:pPr>
                    <w:widowControl/>
                    <w:jc w:val="center"/>
                    <w:rPr>
                      <w:rFonts w:ascii="宋体" w:hAnsi="宋体" w:eastAsia="宋体" w:cs="宋体"/>
                      <w:kern w:val="0"/>
                      <w:szCs w:val="21"/>
                    </w:rPr>
                  </w:pPr>
                  <w:r>
                    <w:rPr>
                      <w:rFonts w:hint="eastAsia" w:ascii="宋体" w:hAnsi="宋体" w:eastAsia="宋体" w:cs="宋体"/>
                      <w:kern w:val="0"/>
                      <w:szCs w:val="21"/>
                    </w:rPr>
                    <w:t>中建七局第四建筑有限公司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1191C3BA">
                  <w:pPr>
                    <w:widowControl/>
                    <w:jc w:val="center"/>
                    <w:rPr>
                      <w:rFonts w:ascii="宋体" w:hAnsi="宋体" w:eastAsia="宋体" w:cs="宋体"/>
                      <w:kern w:val="0"/>
                      <w:szCs w:val="21"/>
                    </w:rPr>
                  </w:pPr>
                  <w:r>
                    <w:rPr>
                      <w:rFonts w:hint="eastAsia" w:ascii="宋体" w:hAnsi="宋体" w:eastAsia="宋体" w:cs="宋体"/>
                      <w:kern w:val="0"/>
                      <w:szCs w:val="21"/>
                    </w:rPr>
                    <w:t>17.90</w:t>
                  </w:r>
                </w:p>
              </w:tc>
              <w:tc>
                <w:tcPr>
                  <w:tcW w:w="478" w:type="pct"/>
                  <w:tcBorders>
                    <w:top w:val="outset" w:color="auto" w:sz="6" w:space="0"/>
                    <w:left w:val="outset" w:color="auto" w:sz="6" w:space="0"/>
                    <w:bottom w:val="outset" w:color="auto" w:sz="6" w:space="0"/>
                    <w:right w:val="outset" w:color="auto" w:sz="6" w:space="0"/>
                  </w:tcBorders>
                  <w:vAlign w:val="center"/>
                </w:tcPr>
                <w:p w14:paraId="200E82ED">
                  <w:pPr>
                    <w:widowControl/>
                    <w:jc w:val="center"/>
                    <w:rPr>
                      <w:rFonts w:ascii="宋体" w:hAnsi="宋体" w:eastAsia="宋体" w:cs="宋体"/>
                      <w:kern w:val="0"/>
                      <w:szCs w:val="21"/>
                    </w:rPr>
                  </w:pPr>
                  <w:r>
                    <w:rPr>
                      <w:rFonts w:hint="eastAsia" w:ascii="宋体" w:hAnsi="宋体" w:eastAsia="宋体" w:cs="宋体"/>
                      <w:kern w:val="0"/>
                      <w:szCs w:val="21"/>
                    </w:rPr>
                    <w:t>14.94</w:t>
                  </w:r>
                </w:p>
              </w:tc>
              <w:tc>
                <w:tcPr>
                  <w:tcW w:w="478" w:type="pct"/>
                  <w:tcBorders>
                    <w:top w:val="outset" w:color="auto" w:sz="6" w:space="0"/>
                    <w:left w:val="outset" w:color="auto" w:sz="6" w:space="0"/>
                    <w:bottom w:val="outset" w:color="auto" w:sz="6" w:space="0"/>
                    <w:right w:val="outset" w:color="auto" w:sz="6" w:space="0"/>
                  </w:tcBorders>
                  <w:vAlign w:val="center"/>
                </w:tcPr>
                <w:p w14:paraId="67C17518">
                  <w:pPr>
                    <w:widowControl/>
                    <w:jc w:val="center"/>
                    <w:rPr>
                      <w:rFonts w:ascii="宋体" w:hAnsi="宋体" w:eastAsia="宋体" w:cs="宋体"/>
                      <w:kern w:val="0"/>
                      <w:szCs w:val="21"/>
                    </w:rPr>
                  </w:pPr>
                  <w:r>
                    <w:rPr>
                      <w:rFonts w:hint="eastAsia" w:ascii="宋体" w:hAnsi="宋体" w:eastAsia="宋体" w:cs="宋体"/>
                      <w:kern w:val="0"/>
                      <w:szCs w:val="21"/>
                    </w:rPr>
                    <w:t>15.50</w:t>
                  </w:r>
                </w:p>
              </w:tc>
              <w:tc>
                <w:tcPr>
                  <w:tcW w:w="478" w:type="pct"/>
                  <w:tcBorders>
                    <w:top w:val="outset" w:color="auto" w:sz="6" w:space="0"/>
                    <w:left w:val="outset" w:color="auto" w:sz="6" w:space="0"/>
                    <w:bottom w:val="outset" w:color="auto" w:sz="6" w:space="0"/>
                    <w:right w:val="outset" w:color="auto" w:sz="6" w:space="0"/>
                  </w:tcBorders>
                  <w:vAlign w:val="center"/>
                </w:tcPr>
                <w:p w14:paraId="03B60000">
                  <w:pPr>
                    <w:widowControl/>
                    <w:jc w:val="center"/>
                    <w:rPr>
                      <w:rFonts w:ascii="宋体" w:hAnsi="宋体" w:eastAsia="宋体" w:cs="宋体"/>
                      <w:kern w:val="0"/>
                      <w:szCs w:val="21"/>
                    </w:rPr>
                  </w:pPr>
                  <w:r>
                    <w:rPr>
                      <w:rFonts w:hint="eastAsia" w:ascii="宋体" w:hAnsi="宋体" w:eastAsia="宋体" w:cs="宋体"/>
                      <w:kern w:val="0"/>
                      <w:szCs w:val="21"/>
                    </w:rPr>
                    <w:t>17.76</w:t>
                  </w:r>
                </w:p>
              </w:tc>
              <w:tc>
                <w:tcPr>
                  <w:tcW w:w="478" w:type="pct"/>
                  <w:tcBorders>
                    <w:top w:val="outset" w:color="auto" w:sz="6" w:space="0"/>
                    <w:left w:val="outset" w:color="auto" w:sz="6" w:space="0"/>
                    <w:bottom w:val="outset" w:color="auto" w:sz="6" w:space="0"/>
                    <w:right w:val="outset" w:color="auto" w:sz="6" w:space="0"/>
                  </w:tcBorders>
                  <w:vAlign w:val="center"/>
                </w:tcPr>
                <w:p w14:paraId="782AB126">
                  <w:pPr>
                    <w:widowControl/>
                    <w:jc w:val="center"/>
                    <w:rPr>
                      <w:rFonts w:ascii="宋体" w:hAnsi="宋体" w:eastAsia="宋体" w:cs="宋体"/>
                      <w:kern w:val="0"/>
                      <w:szCs w:val="21"/>
                    </w:rPr>
                  </w:pPr>
                  <w:r>
                    <w:rPr>
                      <w:rFonts w:hint="eastAsia" w:ascii="宋体" w:hAnsi="宋体" w:eastAsia="宋体" w:cs="宋体"/>
                      <w:kern w:val="0"/>
                      <w:szCs w:val="21"/>
                    </w:rPr>
                    <w:t>18.65</w:t>
                  </w:r>
                </w:p>
              </w:tc>
            </w:tr>
            <w:tr w14:paraId="24B8516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255BB721">
                  <w:pPr>
                    <w:widowControl/>
                    <w:jc w:val="center"/>
                    <w:rPr>
                      <w:rFonts w:ascii="宋体" w:hAnsi="宋体" w:eastAsia="宋体" w:cs="宋体"/>
                      <w:kern w:val="0"/>
                      <w:szCs w:val="21"/>
                    </w:rPr>
                  </w:pPr>
                  <w:r>
                    <w:rPr>
                      <w:rFonts w:hint="eastAsia" w:ascii="宋体" w:hAnsi="宋体" w:eastAsia="宋体" w:cs="宋体"/>
                      <w:kern w:val="0"/>
                      <w:szCs w:val="21"/>
                    </w:rPr>
                    <w:t>2</w:t>
                  </w:r>
                </w:p>
              </w:tc>
              <w:tc>
                <w:tcPr>
                  <w:tcW w:w="2249" w:type="pct"/>
                  <w:tcBorders>
                    <w:top w:val="outset" w:color="auto" w:sz="6" w:space="0"/>
                    <w:left w:val="outset" w:color="auto" w:sz="6" w:space="0"/>
                    <w:bottom w:val="outset" w:color="auto" w:sz="6" w:space="0"/>
                    <w:right w:val="outset" w:color="auto" w:sz="6" w:space="0"/>
                  </w:tcBorders>
                  <w:vAlign w:val="center"/>
                </w:tcPr>
                <w:p w14:paraId="4A8D3691">
                  <w:pPr>
                    <w:widowControl/>
                    <w:jc w:val="center"/>
                    <w:rPr>
                      <w:rFonts w:ascii="宋体" w:hAnsi="宋体" w:eastAsia="宋体" w:cs="宋体"/>
                      <w:kern w:val="0"/>
                      <w:szCs w:val="21"/>
                    </w:rPr>
                  </w:pPr>
                  <w:r>
                    <w:rPr>
                      <w:rFonts w:hint="eastAsia" w:ascii="宋体" w:hAnsi="宋体" w:eastAsia="宋体" w:cs="宋体"/>
                      <w:kern w:val="0"/>
                      <w:szCs w:val="21"/>
                    </w:rPr>
                    <w:t>中润迅展智慧建设有限公司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267340C1">
                  <w:pPr>
                    <w:widowControl/>
                    <w:jc w:val="center"/>
                    <w:rPr>
                      <w:rFonts w:ascii="宋体" w:hAnsi="宋体" w:eastAsia="宋体" w:cs="宋体"/>
                      <w:kern w:val="0"/>
                      <w:szCs w:val="21"/>
                    </w:rPr>
                  </w:pPr>
                  <w:r>
                    <w:rPr>
                      <w:rFonts w:hint="eastAsia" w:ascii="宋体" w:hAnsi="宋体" w:eastAsia="宋体" w:cs="宋体"/>
                      <w:kern w:val="0"/>
                      <w:szCs w:val="21"/>
                    </w:rPr>
                    <w:t>15.80</w:t>
                  </w:r>
                </w:p>
              </w:tc>
              <w:tc>
                <w:tcPr>
                  <w:tcW w:w="478" w:type="pct"/>
                  <w:tcBorders>
                    <w:top w:val="outset" w:color="auto" w:sz="6" w:space="0"/>
                    <w:left w:val="outset" w:color="auto" w:sz="6" w:space="0"/>
                    <w:bottom w:val="outset" w:color="auto" w:sz="6" w:space="0"/>
                    <w:right w:val="outset" w:color="auto" w:sz="6" w:space="0"/>
                  </w:tcBorders>
                  <w:vAlign w:val="center"/>
                </w:tcPr>
                <w:p w14:paraId="2E87EB0E">
                  <w:pPr>
                    <w:widowControl/>
                    <w:jc w:val="center"/>
                    <w:rPr>
                      <w:rFonts w:ascii="宋体" w:hAnsi="宋体" w:eastAsia="宋体" w:cs="宋体"/>
                      <w:kern w:val="0"/>
                      <w:szCs w:val="21"/>
                    </w:rPr>
                  </w:pPr>
                  <w:r>
                    <w:rPr>
                      <w:rFonts w:hint="eastAsia" w:ascii="宋体" w:hAnsi="宋体" w:eastAsia="宋体" w:cs="宋体"/>
                      <w:kern w:val="0"/>
                      <w:szCs w:val="21"/>
                    </w:rPr>
                    <w:t>12.69</w:t>
                  </w:r>
                </w:p>
              </w:tc>
              <w:tc>
                <w:tcPr>
                  <w:tcW w:w="478" w:type="pct"/>
                  <w:tcBorders>
                    <w:top w:val="outset" w:color="auto" w:sz="6" w:space="0"/>
                    <w:left w:val="outset" w:color="auto" w:sz="6" w:space="0"/>
                    <w:bottom w:val="outset" w:color="auto" w:sz="6" w:space="0"/>
                    <w:right w:val="outset" w:color="auto" w:sz="6" w:space="0"/>
                  </w:tcBorders>
                  <w:vAlign w:val="center"/>
                </w:tcPr>
                <w:p w14:paraId="2F5141BE">
                  <w:pPr>
                    <w:widowControl/>
                    <w:jc w:val="center"/>
                    <w:rPr>
                      <w:rFonts w:ascii="宋体" w:hAnsi="宋体" w:eastAsia="宋体" w:cs="宋体"/>
                      <w:kern w:val="0"/>
                      <w:szCs w:val="21"/>
                    </w:rPr>
                  </w:pPr>
                  <w:r>
                    <w:rPr>
                      <w:rFonts w:hint="eastAsia" w:ascii="宋体" w:hAnsi="宋体" w:eastAsia="宋体" w:cs="宋体"/>
                      <w:kern w:val="0"/>
                      <w:szCs w:val="21"/>
                    </w:rPr>
                    <w:t>13.60</w:t>
                  </w:r>
                </w:p>
              </w:tc>
              <w:tc>
                <w:tcPr>
                  <w:tcW w:w="478" w:type="pct"/>
                  <w:tcBorders>
                    <w:top w:val="outset" w:color="auto" w:sz="6" w:space="0"/>
                    <w:left w:val="outset" w:color="auto" w:sz="6" w:space="0"/>
                    <w:bottom w:val="outset" w:color="auto" w:sz="6" w:space="0"/>
                    <w:right w:val="outset" w:color="auto" w:sz="6" w:space="0"/>
                  </w:tcBorders>
                  <w:vAlign w:val="center"/>
                </w:tcPr>
                <w:p w14:paraId="5B53DEB4">
                  <w:pPr>
                    <w:widowControl/>
                    <w:jc w:val="center"/>
                    <w:rPr>
                      <w:rFonts w:ascii="宋体" w:hAnsi="宋体" w:eastAsia="宋体" w:cs="宋体"/>
                      <w:kern w:val="0"/>
                      <w:szCs w:val="21"/>
                    </w:rPr>
                  </w:pPr>
                  <w:r>
                    <w:rPr>
                      <w:rFonts w:hint="eastAsia" w:ascii="宋体" w:hAnsi="宋体" w:eastAsia="宋体" w:cs="宋体"/>
                      <w:kern w:val="0"/>
                      <w:szCs w:val="21"/>
                    </w:rPr>
                    <w:t>17.50</w:t>
                  </w:r>
                </w:p>
              </w:tc>
              <w:tc>
                <w:tcPr>
                  <w:tcW w:w="478" w:type="pct"/>
                  <w:tcBorders>
                    <w:top w:val="outset" w:color="auto" w:sz="6" w:space="0"/>
                    <w:left w:val="outset" w:color="auto" w:sz="6" w:space="0"/>
                    <w:bottom w:val="outset" w:color="auto" w:sz="6" w:space="0"/>
                    <w:right w:val="outset" w:color="auto" w:sz="6" w:space="0"/>
                  </w:tcBorders>
                  <w:vAlign w:val="center"/>
                </w:tcPr>
                <w:p w14:paraId="3B938093">
                  <w:pPr>
                    <w:widowControl/>
                    <w:jc w:val="center"/>
                    <w:rPr>
                      <w:rFonts w:ascii="宋体" w:hAnsi="宋体" w:eastAsia="宋体" w:cs="宋体"/>
                      <w:kern w:val="0"/>
                      <w:szCs w:val="21"/>
                    </w:rPr>
                  </w:pPr>
                  <w:r>
                    <w:rPr>
                      <w:rFonts w:hint="eastAsia" w:ascii="宋体" w:hAnsi="宋体" w:eastAsia="宋体" w:cs="宋体"/>
                      <w:kern w:val="0"/>
                      <w:szCs w:val="21"/>
                    </w:rPr>
                    <w:t>14.03</w:t>
                  </w:r>
                </w:p>
              </w:tc>
            </w:tr>
            <w:tr w14:paraId="540E94D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4E18D47C">
                  <w:pPr>
                    <w:widowControl/>
                    <w:jc w:val="center"/>
                    <w:rPr>
                      <w:rFonts w:ascii="宋体" w:hAnsi="宋体" w:eastAsia="宋体" w:cs="宋体"/>
                      <w:kern w:val="0"/>
                      <w:szCs w:val="21"/>
                    </w:rPr>
                  </w:pPr>
                  <w:r>
                    <w:rPr>
                      <w:rFonts w:hint="eastAsia" w:ascii="宋体" w:hAnsi="宋体" w:eastAsia="宋体" w:cs="宋体"/>
                      <w:kern w:val="0"/>
                      <w:szCs w:val="21"/>
                    </w:rPr>
                    <w:t>3</w:t>
                  </w:r>
                </w:p>
              </w:tc>
              <w:tc>
                <w:tcPr>
                  <w:tcW w:w="2249" w:type="pct"/>
                  <w:tcBorders>
                    <w:top w:val="outset" w:color="auto" w:sz="6" w:space="0"/>
                    <w:left w:val="outset" w:color="auto" w:sz="6" w:space="0"/>
                    <w:bottom w:val="outset" w:color="auto" w:sz="6" w:space="0"/>
                    <w:right w:val="outset" w:color="auto" w:sz="6" w:space="0"/>
                  </w:tcBorders>
                  <w:vAlign w:val="center"/>
                </w:tcPr>
                <w:p w14:paraId="299C65A0">
                  <w:pPr>
                    <w:widowControl/>
                    <w:jc w:val="center"/>
                    <w:rPr>
                      <w:rFonts w:ascii="宋体" w:hAnsi="宋体" w:eastAsia="宋体" w:cs="宋体"/>
                      <w:kern w:val="0"/>
                      <w:szCs w:val="21"/>
                    </w:rPr>
                  </w:pPr>
                  <w:r>
                    <w:rPr>
                      <w:rFonts w:hint="eastAsia" w:ascii="宋体" w:hAnsi="宋体" w:eastAsia="宋体" w:cs="宋体"/>
                      <w:kern w:val="0"/>
                      <w:szCs w:val="21"/>
                    </w:rPr>
                    <w:t>河南如岚建设工程有限公司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6FF37706">
                  <w:pPr>
                    <w:widowControl/>
                    <w:jc w:val="center"/>
                    <w:rPr>
                      <w:rFonts w:ascii="宋体" w:hAnsi="宋体" w:eastAsia="宋体" w:cs="宋体"/>
                      <w:kern w:val="0"/>
                      <w:szCs w:val="21"/>
                    </w:rPr>
                  </w:pPr>
                  <w:r>
                    <w:rPr>
                      <w:rFonts w:hint="eastAsia" w:ascii="宋体" w:hAnsi="宋体" w:eastAsia="宋体" w:cs="宋体"/>
                      <w:kern w:val="0"/>
                      <w:szCs w:val="21"/>
                    </w:rPr>
                    <w:t>16.00</w:t>
                  </w:r>
                </w:p>
              </w:tc>
              <w:tc>
                <w:tcPr>
                  <w:tcW w:w="478" w:type="pct"/>
                  <w:tcBorders>
                    <w:top w:val="outset" w:color="auto" w:sz="6" w:space="0"/>
                    <w:left w:val="outset" w:color="auto" w:sz="6" w:space="0"/>
                    <w:bottom w:val="outset" w:color="auto" w:sz="6" w:space="0"/>
                    <w:right w:val="outset" w:color="auto" w:sz="6" w:space="0"/>
                  </w:tcBorders>
                  <w:vAlign w:val="center"/>
                </w:tcPr>
                <w:p w14:paraId="6A2A2174">
                  <w:pPr>
                    <w:widowControl/>
                    <w:jc w:val="center"/>
                    <w:rPr>
                      <w:rFonts w:ascii="宋体" w:hAnsi="宋体" w:eastAsia="宋体" w:cs="宋体"/>
                      <w:kern w:val="0"/>
                      <w:szCs w:val="21"/>
                    </w:rPr>
                  </w:pPr>
                  <w:r>
                    <w:rPr>
                      <w:rFonts w:hint="eastAsia" w:ascii="宋体" w:hAnsi="宋体" w:eastAsia="宋体" w:cs="宋体"/>
                      <w:kern w:val="0"/>
                      <w:szCs w:val="21"/>
                    </w:rPr>
                    <w:t>12.48</w:t>
                  </w:r>
                </w:p>
              </w:tc>
              <w:tc>
                <w:tcPr>
                  <w:tcW w:w="478" w:type="pct"/>
                  <w:tcBorders>
                    <w:top w:val="outset" w:color="auto" w:sz="6" w:space="0"/>
                    <w:left w:val="outset" w:color="auto" w:sz="6" w:space="0"/>
                    <w:bottom w:val="outset" w:color="auto" w:sz="6" w:space="0"/>
                    <w:right w:val="outset" w:color="auto" w:sz="6" w:space="0"/>
                  </w:tcBorders>
                  <w:vAlign w:val="center"/>
                </w:tcPr>
                <w:p w14:paraId="6D525E24">
                  <w:pPr>
                    <w:widowControl/>
                    <w:jc w:val="center"/>
                    <w:rPr>
                      <w:rFonts w:ascii="宋体" w:hAnsi="宋体" w:eastAsia="宋体" w:cs="宋体"/>
                      <w:kern w:val="0"/>
                      <w:szCs w:val="21"/>
                    </w:rPr>
                  </w:pPr>
                  <w:r>
                    <w:rPr>
                      <w:rFonts w:hint="eastAsia" w:ascii="宋体" w:hAnsi="宋体" w:eastAsia="宋体" w:cs="宋体"/>
                      <w:kern w:val="0"/>
                      <w:szCs w:val="21"/>
                    </w:rPr>
                    <w:t>13.45</w:t>
                  </w:r>
                </w:p>
              </w:tc>
              <w:tc>
                <w:tcPr>
                  <w:tcW w:w="478" w:type="pct"/>
                  <w:tcBorders>
                    <w:top w:val="outset" w:color="auto" w:sz="6" w:space="0"/>
                    <w:left w:val="outset" w:color="auto" w:sz="6" w:space="0"/>
                    <w:bottom w:val="outset" w:color="auto" w:sz="6" w:space="0"/>
                    <w:right w:val="outset" w:color="auto" w:sz="6" w:space="0"/>
                  </w:tcBorders>
                  <w:vAlign w:val="center"/>
                </w:tcPr>
                <w:p w14:paraId="0BF286B7">
                  <w:pPr>
                    <w:widowControl/>
                    <w:jc w:val="center"/>
                    <w:rPr>
                      <w:rFonts w:ascii="宋体" w:hAnsi="宋体" w:eastAsia="宋体" w:cs="宋体"/>
                      <w:kern w:val="0"/>
                      <w:szCs w:val="21"/>
                    </w:rPr>
                  </w:pPr>
                  <w:r>
                    <w:rPr>
                      <w:rFonts w:hint="eastAsia" w:ascii="宋体" w:hAnsi="宋体" w:eastAsia="宋体" w:cs="宋体"/>
                      <w:kern w:val="0"/>
                      <w:szCs w:val="21"/>
                    </w:rPr>
                    <w:t>16.99</w:t>
                  </w:r>
                </w:p>
              </w:tc>
              <w:tc>
                <w:tcPr>
                  <w:tcW w:w="478" w:type="pct"/>
                  <w:tcBorders>
                    <w:top w:val="outset" w:color="auto" w:sz="6" w:space="0"/>
                    <w:left w:val="outset" w:color="auto" w:sz="6" w:space="0"/>
                    <w:bottom w:val="outset" w:color="auto" w:sz="6" w:space="0"/>
                    <w:right w:val="outset" w:color="auto" w:sz="6" w:space="0"/>
                  </w:tcBorders>
                  <w:vAlign w:val="center"/>
                </w:tcPr>
                <w:p w14:paraId="7226C2DD">
                  <w:pPr>
                    <w:widowControl/>
                    <w:jc w:val="center"/>
                    <w:rPr>
                      <w:rFonts w:ascii="宋体" w:hAnsi="宋体" w:eastAsia="宋体" w:cs="宋体"/>
                      <w:kern w:val="0"/>
                      <w:szCs w:val="21"/>
                    </w:rPr>
                  </w:pPr>
                  <w:r>
                    <w:rPr>
                      <w:rFonts w:hint="eastAsia" w:ascii="宋体" w:hAnsi="宋体" w:eastAsia="宋体" w:cs="宋体"/>
                      <w:kern w:val="0"/>
                      <w:szCs w:val="21"/>
                    </w:rPr>
                    <w:t>12.82</w:t>
                  </w:r>
                </w:p>
              </w:tc>
            </w:tr>
            <w:tr w14:paraId="2EB4408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4E6FEB91">
                  <w:pPr>
                    <w:widowControl/>
                    <w:jc w:val="center"/>
                    <w:rPr>
                      <w:rFonts w:ascii="宋体" w:hAnsi="宋体" w:eastAsia="宋体" w:cs="宋体"/>
                      <w:kern w:val="0"/>
                      <w:szCs w:val="21"/>
                    </w:rPr>
                  </w:pPr>
                  <w:r>
                    <w:rPr>
                      <w:rFonts w:hint="eastAsia" w:ascii="宋体" w:hAnsi="宋体" w:eastAsia="宋体" w:cs="宋体"/>
                      <w:kern w:val="0"/>
                      <w:szCs w:val="21"/>
                    </w:rPr>
                    <w:t>4</w:t>
                  </w:r>
                </w:p>
              </w:tc>
              <w:tc>
                <w:tcPr>
                  <w:tcW w:w="2249" w:type="pct"/>
                  <w:tcBorders>
                    <w:top w:val="outset" w:color="auto" w:sz="6" w:space="0"/>
                    <w:left w:val="outset" w:color="auto" w:sz="6" w:space="0"/>
                    <w:bottom w:val="outset" w:color="auto" w:sz="6" w:space="0"/>
                    <w:right w:val="outset" w:color="auto" w:sz="6" w:space="0"/>
                  </w:tcBorders>
                  <w:vAlign w:val="center"/>
                </w:tcPr>
                <w:p w14:paraId="36AD0B1E">
                  <w:pPr>
                    <w:widowControl/>
                    <w:jc w:val="center"/>
                    <w:rPr>
                      <w:rFonts w:ascii="宋体" w:hAnsi="宋体" w:eastAsia="宋体" w:cs="宋体"/>
                      <w:kern w:val="0"/>
                      <w:szCs w:val="21"/>
                    </w:rPr>
                  </w:pPr>
                  <w:r>
                    <w:rPr>
                      <w:rFonts w:hint="eastAsia" w:ascii="宋体" w:hAnsi="宋体" w:eastAsia="宋体" w:cs="宋体"/>
                      <w:kern w:val="0"/>
                      <w:szCs w:val="21"/>
                    </w:rPr>
                    <w:t>河南天弘建设集团有限公司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279057E4">
                  <w:pPr>
                    <w:widowControl/>
                    <w:jc w:val="center"/>
                    <w:rPr>
                      <w:rFonts w:ascii="宋体" w:hAnsi="宋体" w:eastAsia="宋体" w:cs="宋体"/>
                      <w:kern w:val="0"/>
                      <w:szCs w:val="21"/>
                    </w:rPr>
                  </w:pPr>
                  <w:r>
                    <w:rPr>
                      <w:rFonts w:hint="eastAsia" w:ascii="宋体" w:hAnsi="宋体" w:eastAsia="宋体" w:cs="宋体"/>
                      <w:kern w:val="0"/>
                      <w:szCs w:val="21"/>
                    </w:rPr>
                    <w:t>16.55</w:t>
                  </w:r>
                </w:p>
              </w:tc>
              <w:tc>
                <w:tcPr>
                  <w:tcW w:w="478" w:type="pct"/>
                  <w:tcBorders>
                    <w:top w:val="outset" w:color="auto" w:sz="6" w:space="0"/>
                    <w:left w:val="outset" w:color="auto" w:sz="6" w:space="0"/>
                    <w:bottom w:val="outset" w:color="auto" w:sz="6" w:space="0"/>
                    <w:right w:val="outset" w:color="auto" w:sz="6" w:space="0"/>
                  </w:tcBorders>
                  <w:vAlign w:val="center"/>
                </w:tcPr>
                <w:p w14:paraId="67887F12">
                  <w:pPr>
                    <w:widowControl/>
                    <w:jc w:val="center"/>
                    <w:rPr>
                      <w:rFonts w:ascii="宋体" w:hAnsi="宋体" w:eastAsia="宋体" w:cs="宋体"/>
                      <w:kern w:val="0"/>
                      <w:szCs w:val="21"/>
                    </w:rPr>
                  </w:pPr>
                  <w:r>
                    <w:rPr>
                      <w:rFonts w:hint="eastAsia" w:ascii="宋体" w:hAnsi="宋体" w:eastAsia="宋体" w:cs="宋体"/>
                      <w:kern w:val="0"/>
                      <w:szCs w:val="21"/>
                    </w:rPr>
                    <w:t>12.26</w:t>
                  </w:r>
                </w:p>
              </w:tc>
              <w:tc>
                <w:tcPr>
                  <w:tcW w:w="478" w:type="pct"/>
                  <w:tcBorders>
                    <w:top w:val="outset" w:color="auto" w:sz="6" w:space="0"/>
                    <w:left w:val="outset" w:color="auto" w:sz="6" w:space="0"/>
                    <w:bottom w:val="outset" w:color="auto" w:sz="6" w:space="0"/>
                    <w:right w:val="outset" w:color="auto" w:sz="6" w:space="0"/>
                  </w:tcBorders>
                  <w:vAlign w:val="center"/>
                </w:tcPr>
                <w:p w14:paraId="7A7FCD0C">
                  <w:pPr>
                    <w:widowControl/>
                    <w:jc w:val="center"/>
                    <w:rPr>
                      <w:rFonts w:ascii="宋体" w:hAnsi="宋体" w:eastAsia="宋体" w:cs="宋体"/>
                      <w:kern w:val="0"/>
                      <w:szCs w:val="21"/>
                    </w:rPr>
                  </w:pPr>
                  <w:r>
                    <w:rPr>
                      <w:rFonts w:hint="eastAsia" w:ascii="宋体" w:hAnsi="宋体" w:eastAsia="宋体" w:cs="宋体"/>
                      <w:kern w:val="0"/>
                      <w:szCs w:val="21"/>
                    </w:rPr>
                    <w:t>13.40</w:t>
                  </w:r>
                </w:p>
              </w:tc>
              <w:tc>
                <w:tcPr>
                  <w:tcW w:w="478" w:type="pct"/>
                  <w:tcBorders>
                    <w:top w:val="outset" w:color="auto" w:sz="6" w:space="0"/>
                    <w:left w:val="outset" w:color="auto" w:sz="6" w:space="0"/>
                    <w:bottom w:val="outset" w:color="auto" w:sz="6" w:space="0"/>
                    <w:right w:val="outset" w:color="auto" w:sz="6" w:space="0"/>
                  </w:tcBorders>
                  <w:vAlign w:val="center"/>
                </w:tcPr>
                <w:p w14:paraId="13EA3AB3">
                  <w:pPr>
                    <w:widowControl/>
                    <w:jc w:val="center"/>
                    <w:rPr>
                      <w:rFonts w:ascii="宋体" w:hAnsi="宋体" w:eastAsia="宋体" w:cs="宋体"/>
                      <w:kern w:val="0"/>
                      <w:szCs w:val="21"/>
                    </w:rPr>
                  </w:pPr>
                  <w:r>
                    <w:rPr>
                      <w:rFonts w:hint="eastAsia" w:ascii="宋体" w:hAnsi="宋体" w:eastAsia="宋体" w:cs="宋体"/>
                      <w:kern w:val="0"/>
                      <w:szCs w:val="21"/>
                    </w:rPr>
                    <w:t>17.82</w:t>
                  </w:r>
                </w:p>
              </w:tc>
              <w:tc>
                <w:tcPr>
                  <w:tcW w:w="478" w:type="pct"/>
                  <w:tcBorders>
                    <w:top w:val="outset" w:color="auto" w:sz="6" w:space="0"/>
                    <w:left w:val="outset" w:color="auto" w:sz="6" w:space="0"/>
                    <w:bottom w:val="outset" w:color="auto" w:sz="6" w:space="0"/>
                    <w:right w:val="outset" w:color="auto" w:sz="6" w:space="0"/>
                  </w:tcBorders>
                  <w:vAlign w:val="center"/>
                </w:tcPr>
                <w:p w14:paraId="1BDAA9E4">
                  <w:pPr>
                    <w:widowControl/>
                    <w:jc w:val="center"/>
                    <w:rPr>
                      <w:rFonts w:ascii="宋体" w:hAnsi="宋体" w:eastAsia="宋体" w:cs="宋体"/>
                      <w:kern w:val="0"/>
                      <w:szCs w:val="21"/>
                    </w:rPr>
                  </w:pPr>
                  <w:r>
                    <w:rPr>
                      <w:rFonts w:hint="eastAsia" w:ascii="宋体" w:hAnsi="宋体" w:eastAsia="宋体" w:cs="宋体"/>
                      <w:kern w:val="0"/>
                      <w:szCs w:val="21"/>
                    </w:rPr>
                    <w:t>14.86</w:t>
                  </w:r>
                </w:p>
              </w:tc>
            </w:tr>
            <w:tr w14:paraId="38E3B1F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541C7DCB">
                  <w:pPr>
                    <w:widowControl/>
                    <w:jc w:val="center"/>
                    <w:rPr>
                      <w:rFonts w:ascii="宋体" w:hAnsi="宋体" w:eastAsia="宋体" w:cs="宋体"/>
                      <w:kern w:val="0"/>
                      <w:szCs w:val="21"/>
                    </w:rPr>
                  </w:pPr>
                  <w:r>
                    <w:rPr>
                      <w:rFonts w:hint="eastAsia" w:ascii="宋体" w:hAnsi="宋体" w:eastAsia="宋体" w:cs="宋体"/>
                      <w:kern w:val="0"/>
                      <w:szCs w:val="21"/>
                    </w:rPr>
                    <w:t>5</w:t>
                  </w:r>
                </w:p>
              </w:tc>
              <w:tc>
                <w:tcPr>
                  <w:tcW w:w="2249" w:type="pct"/>
                  <w:tcBorders>
                    <w:top w:val="outset" w:color="auto" w:sz="6" w:space="0"/>
                    <w:left w:val="outset" w:color="auto" w:sz="6" w:space="0"/>
                    <w:bottom w:val="outset" w:color="auto" w:sz="6" w:space="0"/>
                    <w:right w:val="outset" w:color="auto" w:sz="6" w:space="0"/>
                  </w:tcBorders>
                  <w:vAlign w:val="center"/>
                </w:tcPr>
                <w:p w14:paraId="6412AD29">
                  <w:pPr>
                    <w:widowControl/>
                    <w:jc w:val="center"/>
                    <w:rPr>
                      <w:rFonts w:ascii="宋体" w:hAnsi="宋体" w:eastAsia="宋体" w:cs="宋体"/>
                      <w:kern w:val="0"/>
                      <w:szCs w:val="21"/>
                    </w:rPr>
                  </w:pPr>
                  <w:r>
                    <w:rPr>
                      <w:rFonts w:hint="eastAsia" w:ascii="宋体" w:hAnsi="宋体" w:eastAsia="宋体" w:cs="宋体"/>
                      <w:kern w:val="0"/>
                      <w:szCs w:val="21"/>
                    </w:rPr>
                    <w:t>河南典磊建筑工程有限公司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3B89E49F">
                  <w:pPr>
                    <w:widowControl/>
                    <w:jc w:val="center"/>
                    <w:rPr>
                      <w:rFonts w:ascii="宋体" w:hAnsi="宋体" w:eastAsia="宋体" w:cs="宋体"/>
                      <w:kern w:val="0"/>
                      <w:szCs w:val="21"/>
                    </w:rPr>
                  </w:pPr>
                  <w:r>
                    <w:rPr>
                      <w:rFonts w:hint="eastAsia" w:ascii="宋体" w:hAnsi="宋体" w:eastAsia="宋体" w:cs="宋体"/>
                      <w:kern w:val="0"/>
                      <w:szCs w:val="21"/>
                    </w:rPr>
                    <w:t>15.80</w:t>
                  </w:r>
                </w:p>
              </w:tc>
              <w:tc>
                <w:tcPr>
                  <w:tcW w:w="478" w:type="pct"/>
                  <w:tcBorders>
                    <w:top w:val="outset" w:color="auto" w:sz="6" w:space="0"/>
                    <w:left w:val="outset" w:color="auto" w:sz="6" w:space="0"/>
                    <w:bottom w:val="outset" w:color="auto" w:sz="6" w:space="0"/>
                    <w:right w:val="outset" w:color="auto" w:sz="6" w:space="0"/>
                  </w:tcBorders>
                  <w:vAlign w:val="center"/>
                </w:tcPr>
                <w:p w14:paraId="341482BA">
                  <w:pPr>
                    <w:widowControl/>
                    <w:jc w:val="center"/>
                    <w:rPr>
                      <w:rFonts w:ascii="宋体" w:hAnsi="宋体" w:eastAsia="宋体" w:cs="宋体"/>
                      <w:kern w:val="0"/>
                      <w:szCs w:val="21"/>
                    </w:rPr>
                  </w:pPr>
                  <w:r>
                    <w:rPr>
                      <w:rFonts w:hint="eastAsia" w:ascii="宋体" w:hAnsi="宋体" w:eastAsia="宋体" w:cs="宋体"/>
                      <w:kern w:val="0"/>
                      <w:szCs w:val="21"/>
                    </w:rPr>
                    <w:t>12.61</w:t>
                  </w:r>
                </w:p>
              </w:tc>
              <w:tc>
                <w:tcPr>
                  <w:tcW w:w="478" w:type="pct"/>
                  <w:tcBorders>
                    <w:top w:val="outset" w:color="auto" w:sz="6" w:space="0"/>
                    <w:left w:val="outset" w:color="auto" w:sz="6" w:space="0"/>
                    <w:bottom w:val="outset" w:color="auto" w:sz="6" w:space="0"/>
                    <w:right w:val="outset" w:color="auto" w:sz="6" w:space="0"/>
                  </w:tcBorders>
                  <w:vAlign w:val="center"/>
                </w:tcPr>
                <w:p w14:paraId="11E7E0AE">
                  <w:pPr>
                    <w:widowControl/>
                    <w:jc w:val="center"/>
                    <w:rPr>
                      <w:rFonts w:ascii="宋体" w:hAnsi="宋体" w:eastAsia="宋体" w:cs="宋体"/>
                      <w:kern w:val="0"/>
                      <w:szCs w:val="21"/>
                    </w:rPr>
                  </w:pPr>
                  <w:r>
                    <w:rPr>
                      <w:rFonts w:hint="eastAsia" w:ascii="宋体" w:hAnsi="宋体" w:eastAsia="宋体" w:cs="宋体"/>
                      <w:kern w:val="0"/>
                      <w:szCs w:val="21"/>
                    </w:rPr>
                    <w:t>13.20</w:t>
                  </w:r>
                </w:p>
              </w:tc>
              <w:tc>
                <w:tcPr>
                  <w:tcW w:w="478" w:type="pct"/>
                  <w:tcBorders>
                    <w:top w:val="outset" w:color="auto" w:sz="6" w:space="0"/>
                    <w:left w:val="outset" w:color="auto" w:sz="6" w:space="0"/>
                    <w:bottom w:val="outset" w:color="auto" w:sz="6" w:space="0"/>
                    <w:right w:val="outset" w:color="auto" w:sz="6" w:space="0"/>
                  </w:tcBorders>
                  <w:vAlign w:val="center"/>
                </w:tcPr>
                <w:p w14:paraId="07A33527">
                  <w:pPr>
                    <w:widowControl/>
                    <w:jc w:val="center"/>
                    <w:rPr>
                      <w:rFonts w:ascii="宋体" w:hAnsi="宋体" w:eastAsia="宋体" w:cs="宋体"/>
                      <w:kern w:val="0"/>
                      <w:szCs w:val="21"/>
                    </w:rPr>
                  </w:pPr>
                  <w:r>
                    <w:rPr>
                      <w:rFonts w:hint="eastAsia" w:ascii="宋体" w:hAnsi="宋体" w:eastAsia="宋体" w:cs="宋体"/>
                      <w:kern w:val="0"/>
                      <w:szCs w:val="21"/>
                    </w:rPr>
                    <w:t>16.90</w:t>
                  </w:r>
                </w:p>
              </w:tc>
              <w:tc>
                <w:tcPr>
                  <w:tcW w:w="478" w:type="pct"/>
                  <w:tcBorders>
                    <w:top w:val="outset" w:color="auto" w:sz="6" w:space="0"/>
                    <w:left w:val="outset" w:color="auto" w:sz="6" w:space="0"/>
                    <w:bottom w:val="outset" w:color="auto" w:sz="6" w:space="0"/>
                    <w:right w:val="outset" w:color="auto" w:sz="6" w:space="0"/>
                  </w:tcBorders>
                  <w:vAlign w:val="center"/>
                </w:tcPr>
                <w:p w14:paraId="1B3AC6A7">
                  <w:pPr>
                    <w:widowControl/>
                    <w:jc w:val="center"/>
                    <w:rPr>
                      <w:rFonts w:ascii="宋体" w:hAnsi="宋体" w:eastAsia="宋体" w:cs="宋体"/>
                      <w:kern w:val="0"/>
                      <w:szCs w:val="21"/>
                    </w:rPr>
                  </w:pPr>
                  <w:r>
                    <w:rPr>
                      <w:rFonts w:hint="eastAsia" w:ascii="宋体" w:hAnsi="宋体" w:eastAsia="宋体" w:cs="宋体"/>
                      <w:kern w:val="0"/>
                      <w:szCs w:val="21"/>
                    </w:rPr>
                    <w:t>12.89</w:t>
                  </w:r>
                </w:p>
              </w:tc>
            </w:tr>
            <w:tr w14:paraId="327D533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122EF42D">
                  <w:pPr>
                    <w:widowControl/>
                    <w:jc w:val="center"/>
                    <w:rPr>
                      <w:rFonts w:ascii="宋体" w:hAnsi="宋体" w:eastAsia="宋体" w:cs="宋体"/>
                      <w:kern w:val="0"/>
                      <w:szCs w:val="21"/>
                    </w:rPr>
                  </w:pPr>
                  <w:r>
                    <w:rPr>
                      <w:rFonts w:hint="eastAsia" w:ascii="宋体" w:hAnsi="宋体" w:eastAsia="宋体" w:cs="宋体"/>
                      <w:kern w:val="0"/>
                      <w:szCs w:val="21"/>
                    </w:rPr>
                    <w:t>6</w:t>
                  </w:r>
                </w:p>
              </w:tc>
              <w:tc>
                <w:tcPr>
                  <w:tcW w:w="2249" w:type="pct"/>
                  <w:tcBorders>
                    <w:top w:val="outset" w:color="auto" w:sz="6" w:space="0"/>
                    <w:left w:val="outset" w:color="auto" w:sz="6" w:space="0"/>
                    <w:bottom w:val="outset" w:color="auto" w:sz="6" w:space="0"/>
                    <w:right w:val="outset" w:color="auto" w:sz="6" w:space="0"/>
                  </w:tcBorders>
                  <w:vAlign w:val="center"/>
                </w:tcPr>
                <w:p w14:paraId="2E5A129A">
                  <w:pPr>
                    <w:widowControl/>
                    <w:jc w:val="center"/>
                    <w:rPr>
                      <w:rFonts w:ascii="宋体" w:hAnsi="宋体" w:eastAsia="宋体" w:cs="宋体"/>
                      <w:kern w:val="0"/>
                      <w:szCs w:val="21"/>
                    </w:rPr>
                  </w:pPr>
                  <w:r>
                    <w:rPr>
                      <w:rFonts w:hint="eastAsia" w:ascii="宋体" w:hAnsi="宋体" w:eastAsia="宋体" w:cs="宋体"/>
                      <w:kern w:val="0"/>
                      <w:szCs w:val="21"/>
                    </w:rPr>
                    <w:t>中海华祥建设发展有限公司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508876E2">
                  <w:pPr>
                    <w:widowControl/>
                    <w:jc w:val="center"/>
                    <w:rPr>
                      <w:rFonts w:ascii="宋体" w:hAnsi="宋体" w:eastAsia="宋体" w:cs="宋体"/>
                      <w:kern w:val="0"/>
                      <w:szCs w:val="21"/>
                    </w:rPr>
                  </w:pPr>
                  <w:r>
                    <w:rPr>
                      <w:rFonts w:hint="eastAsia" w:ascii="宋体" w:hAnsi="宋体" w:eastAsia="宋体" w:cs="宋体"/>
                      <w:kern w:val="0"/>
                      <w:szCs w:val="21"/>
                    </w:rPr>
                    <w:t>16.20</w:t>
                  </w:r>
                </w:p>
              </w:tc>
              <w:tc>
                <w:tcPr>
                  <w:tcW w:w="478" w:type="pct"/>
                  <w:tcBorders>
                    <w:top w:val="outset" w:color="auto" w:sz="6" w:space="0"/>
                    <w:left w:val="outset" w:color="auto" w:sz="6" w:space="0"/>
                    <w:bottom w:val="outset" w:color="auto" w:sz="6" w:space="0"/>
                    <w:right w:val="outset" w:color="auto" w:sz="6" w:space="0"/>
                  </w:tcBorders>
                  <w:vAlign w:val="center"/>
                </w:tcPr>
                <w:p w14:paraId="1E45AD3F">
                  <w:pPr>
                    <w:widowControl/>
                    <w:jc w:val="center"/>
                    <w:rPr>
                      <w:rFonts w:ascii="宋体" w:hAnsi="宋体" w:eastAsia="宋体" w:cs="宋体"/>
                      <w:kern w:val="0"/>
                      <w:szCs w:val="21"/>
                    </w:rPr>
                  </w:pPr>
                  <w:r>
                    <w:rPr>
                      <w:rFonts w:hint="eastAsia" w:ascii="宋体" w:hAnsi="宋体" w:eastAsia="宋体" w:cs="宋体"/>
                      <w:kern w:val="0"/>
                      <w:szCs w:val="21"/>
                    </w:rPr>
                    <w:t>12.50</w:t>
                  </w:r>
                </w:p>
              </w:tc>
              <w:tc>
                <w:tcPr>
                  <w:tcW w:w="478" w:type="pct"/>
                  <w:tcBorders>
                    <w:top w:val="outset" w:color="auto" w:sz="6" w:space="0"/>
                    <w:left w:val="outset" w:color="auto" w:sz="6" w:space="0"/>
                    <w:bottom w:val="outset" w:color="auto" w:sz="6" w:space="0"/>
                    <w:right w:val="outset" w:color="auto" w:sz="6" w:space="0"/>
                  </w:tcBorders>
                  <w:vAlign w:val="center"/>
                </w:tcPr>
                <w:p w14:paraId="72140800">
                  <w:pPr>
                    <w:widowControl/>
                    <w:jc w:val="center"/>
                    <w:rPr>
                      <w:rFonts w:ascii="宋体" w:hAnsi="宋体" w:eastAsia="宋体" w:cs="宋体"/>
                      <w:kern w:val="0"/>
                      <w:szCs w:val="21"/>
                    </w:rPr>
                  </w:pPr>
                  <w:r>
                    <w:rPr>
                      <w:rFonts w:hint="eastAsia" w:ascii="宋体" w:hAnsi="宋体" w:eastAsia="宋体" w:cs="宋体"/>
                      <w:kern w:val="0"/>
                      <w:szCs w:val="21"/>
                    </w:rPr>
                    <w:t>13.40</w:t>
                  </w:r>
                </w:p>
              </w:tc>
              <w:tc>
                <w:tcPr>
                  <w:tcW w:w="478" w:type="pct"/>
                  <w:tcBorders>
                    <w:top w:val="outset" w:color="auto" w:sz="6" w:space="0"/>
                    <w:left w:val="outset" w:color="auto" w:sz="6" w:space="0"/>
                    <w:bottom w:val="outset" w:color="auto" w:sz="6" w:space="0"/>
                    <w:right w:val="outset" w:color="auto" w:sz="6" w:space="0"/>
                  </w:tcBorders>
                  <w:vAlign w:val="center"/>
                </w:tcPr>
                <w:p w14:paraId="0583D819">
                  <w:pPr>
                    <w:widowControl/>
                    <w:jc w:val="center"/>
                    <w:rPr>
                      <w:rFonts w:ascii="宋体" w:hAnsi="宋体" w:eastAsia="宋体" w:cs="宋体"/>
                      <w:kern w:val="0"/>
                      <w:szCs w:val="21"/>
                    </w:rPr>
                  </w:pPr>
                  <w:r>
                    <w:rPr>
                      <w:rFonts w:hint="eastAsia" w:ascii="宋体" w:hAnsi="宋体" w:eastAsia="宋体" w:cs="宋体"/>
                      <w:kern w:val="0"/>
                      <w:szCs w:val="21"/>
                    </w:rPr>
                    <w:t>17.11</w:t>
                  </w:r>
                </w:p>
              </w:tc>
              <w:tc>
                <w:tcPr>
                  <w:tcW w:w="478" w:type="pct"/>
                  <w:tcBorders>
                    <w:top w:val="outset" w:color="auto" w:sz="6" w:space="0"/>
                    <w:left w:val="outset" w:color="auto" w:sz="6" w:space="0"/>
                    <w:bottom w:val="outset" w:color="auto" w:sz="6" w:space="0"/>
                    <w:right w:val="outset" w:color="auto" w:sz="6" w:space="0"/>
                  </w:tcBorders>
                  <w:vAlign w:val="center"/>
                </w:tcPr>
                <w:p w14:paraId="2E05E05E">
                  <w:pPr>
                    <w:widowControl/>
                    <w:jc w:val="center"/>
                    <w:rPr>
                      <w:rFonts w:ascii="宋体" w:hAnsi="宋体" w:eastAsia="宋体" w:cs="宋体"/>
                      <w:kern w:val="0"/>
                      <w:szCs w:val="21"/>
                    </w:rPr>
                  </w:pPr>
                  <w:r>
                    <w:rPr>
                      <w:rFonts w:hint="eastAsia" w:ascii="宋体" w:hAnsi="宋体" w:eastAsia="宋体" w:cs="宋体"/>
                      <w:kern w:val="0"/>
                      <w:szCs w:val="21"/>
                    </w:rPr>
                    <w:t>12.79</w:t>
                  </w:r>
                </w:p>
              </w:tc>
            </w:tr>
            <w:tr w14:paraId="73E723D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0CEE0906">
                  <w:pPr>
                    <w:widowControl/>
                    <w:jc w:val="center"/>
                    <w:rPr>
                      <w:rFonts w:ascii="宋体" w:hAnsi="宋体" w:eastAsia="宋体" w:cs="宋体"/>
                      <w:kern w:val="0"/>
                      <w:szCs w:val="21"/>
                    </w:rPr>
                  </w:pPr>
                  <w:r>
                    <w:rPr>
                      <w:rFonts w:hint="eastAsia" w:ascii="宋体" w:hAnsi="宋体" w:eastAsia="宋体" w:cs="宋体"/>
                      <w:kern w:val="0"/>
                      <w:szCs w:val="21"/>
                    </w:rPr>
                    <w:t>7</w:t>
                  </w:r>
                </w:p>
              </w:tc>
              <w:tc>
                <w:tcPr>
                  <w:tcW w:w="2249" w:type="pct"/>
                  <w:tcBorders>
                    <w:top w:val="outset" w:color="auto" w:sz="6" w:space="0"/>
                    <w:left w:val="outset" w:color="auto" w:sz="6" w:space="0"/>
                    <w:bottom w:val="outset" w:color="auto" w:sz="6" w:space="0"/>
                    <w:right w:val="outset" w:color="auto" w:sz="6" w:space="0"/>
                  </w:tcBorders>
                  <w:vAlign w:val="center"/>
                </w:tcPr>
                <w:p w14:paraId="22DCECD2">
                  <w:pPr>
                    <w:widowControl/>
                    <w:jc w:val="center"/>
                    <w:rPr>
                      <w:rFonts w:ascii="宋体" w:hAnsi="宋体" w:eastAsia="宋体" w:cs="宋体"/>
                      <w:kern w:val="0"/>
                      <w:szCs w:val="21"/>
                    </w:rPr>
                  </w:pPr>
                  <w:r>
                    <w:rPr>
                      <w:rFonts w:hint="eastAsia" w:ascii="宋体" w:hAnsi="宋体" w:eastAsia="宋体" w:cs="宋体"/>
                      <w:kern w:val="0"/>
                      <w:szCs w:val="21"/>
                    </w:rPr>
                    <w:t>河南启川建设工程有限公司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1075EC44">
                  <w:pPr>
                    <w:widowControl/>
                    <w:jc w:val="center"/>
                    <w:rPr>
                      <w:rFonts w:ascii="宋体" w:hAnsi="宋体" w:eastAsia="宋体" w:cs="宋体"/>
                      <w:kern w:val="0"/>
                      <w:szCs w:val="21"/>
                    </w:rPr>
                  </w:pPr>
                  <w:r>
                    <w:rPr>
                      <w:rFonts w:hint="eastAsia" w:ascii="宋体" w:hAnsi="宋体" w:eastAsia="宋体" w:cs="宋体"/>
                      <w:kern w:val="0"/>
                      <w:szCs w:val="21"/>
                    </w:rPr>
                    <w:t>15.80</w:t>
                  </w:r>
                </w:p>
              </w:tc>
              <w:tc>
                <w:tcPr>
                  <w:tcW w:w="478" w:type="pct"/>
                  <w:tcBorders>
                    <w:top w:val="outset" w:color="auto" w:sz="6" w:space="0"/>
                    <w:left w:val="outset" w:color="auto" w:sz="6" w:space="0"/>
                    <w:bottom w:val="outset" w:color="auto" w:sz="6" w:space="0"/>
                    <w:right w:val="outset" w:color="auto" w:sz="6" w:space="0"/>
                  </w:tcBorders>
                  <w:vAlign w:val="center"/>
                </w:tcPr>
                <w:p w14:paraId="16F5941E">
                  <w:pPr>
                    <w:widowControl/>
                    <w:jc w:val="center"/>
                    <w:rPr>
                      <w:rFonts w:ascii="宋体" w:hAnsi="宋体" w:eastAsia="宋体" w:cs="宋体"/>
                      <w:kern w:val="0"/>
                      <w:szCs w:val="21"/>
                    </w:rPr>
                  </w:pPr>
                  <w:r>
                    <w:rPr>
                      <w:rFonts w:hint="eastAsia" w:ascii="宋体" w:hAnsi="宋体" w:eastAsia="宋体" w:cs="宋体"/>
                      <w:kern w:val="0"/>
                      <w:szCs w:val="21"/>
                    </w:rPr>
                    <w:t>12.60</w:t>
                  </w:r>
                </w:p>
              </w:tc>
              <w:tc>
                <w:tcPr>
                  <w:tcW w:w="478" w:type="pct"/>
                  <w:tcBorders>
                    <w:top w:val="outset" w:color="auto" w:sz="6" w:space="0"/>
                    <w:left w:val="outset" w:color="auto" w:sz="6" w:space="0"/>
                    <w:bottom w:val="outset" w:color="auto" w:sz="6" w:space="0"/>
                    <w:right w:val="outset" w:color="auto" w:sz="6" w:space="0"/>
                  </w:tcBorders>
                  <w:vAlign w:val="center"/>
                </w:tcPr>
                <w:p w14:paraId="66400B34">
                  <w:pPr>
                    <w:widowControl/>
                    <w:jc w:val="center"/>
                    <w:rPr>
                      <w:rFonts w:ascii="宋体" w:hAnsi="宋体" w:eastAsia="宋体" w:cs="宋体"/>
                      <w:kern w:val="0"/>
                      <w:szCs w:val="21"/>
                    </w:rPr>
                  </w:pPr>
                  <w:r>
                    <w:rPr>
                      <w:rFonts w:hint="eastAsia" w:ascii="宋体" w:hAnsi="宋体" w:eastAsia="宋体" w:cs="宋体"/>
                      <w:kern w:val="0"/>
                      <w:szCs w:val="21"/>
                    </w:rPr>
                    <w:t>13.10</w:t>
                  </w:r>
                </w:p>
              </w:tc>
              <w:tc>
                <w:tcPr>
                  <w:tcW w:w="478" w:type="pct"/>
                  <w:tcBorders>
                    <w:top w:val="outset" w:color="auto" w:sz="6" w:space="0"/>
                    <w:left w:val="outset" w:color="auto" w:sz="6" w:space="0"/>
                    <w:bottom w:val="outset" w:color="auto" w:sz="6" w:space="0"/>
                    <w:right w:val="outset" w:color="auto" w:sz="6" w:space="0"/>
                  </w:tcBorders>
                  <w:vAlign w:val="center"/>
                </w:tcPr>
                <w:p w14:paraId="41FAAE98">
                  <w:pPr>
                    <w:widowControl/>
                    <w:jc w:val="center"/>
                    <w:rPr>
                      <w:rFonts w:ascii="宋体" w:hAnsi="宋体" w:eastAsia="宋体" w:cs="宋体"/>
                      <w:kern w:val="0"/>
                      <w:szCs w:val="21"/>
                    </w:rPr>
                  </w:pPr>
                  <w:r>
                    <w:rPr>
                      <w:rFonts w:hint="eastAsia" w:ascii="宋体" w:hAnsi="宋体" w:eastAsia="宋体" w:cs="宋体"/>
                      <w:kern w:val="0"/>
                      <w:szCs w:val="21"/>
                    </w:rPr>
                    <w:t>17.69</w:t>
                  </w:r>
                </w:p>
              </w:tc>
              <w:tc>
                <w:tcPr>
                  <w:tcW w:w="478" w:type="pct"/>
                  <w:tcBorders>
                    <w:top w:val="outset" w:color="auto" w:sz="6" w:space="0"/>
                    <w:left w:val="outset" w:color="auto" w:sz="6" w:space="0"/>
                    <w:bottom w:val="outset" w:color="auto" w:sz="6" w:space="0"/>
                    <w:right w:val="outset" w:color="auto" w:sz="6" w:space="0"/>
                  </w:tcBorders>
                  <w:vAlign w:val="center"/>
                </w:tcPr>
                <w:p w14:paraId="4908DBDA">
                  <w:pPr>
                    <w:widowControl/>
                    <w:jc w:val="center"/>
                    <w:rPr>
                      <w:rFonts w:ascii="宋体" w:hAnsi="宋体" w:eastAsia="宋体" w:cs="宋体"/>
                      <w:kern w:val="0"/>
                      <w:szCs w:val="21"/>
                    </w:rPr>
                  </w:pPr>
                  <w:r>
                    <w:rPr>
                      <w:rFonts w:hint="eastAsia" w:ascii="宋体" w:hAnsi="宋体" w:eastAsia="宋体" w:cs="宋体"/>
                      <w:kern w:val="0"/>
                      <w:szCs w:val="21"/>
                    </w:rPr>
                    <w:t>14.10</w:t>
                  </w:r>
                </w:p>
              </w:tc>
            </w:tr>
            <w:tr w14:paraId="459CD13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0556F3A8">
                  <w:pPr>
                    <w:widowControl/>
                    <w:jc w:val="center"/>
                    <w:rPr>
                      <w:rFonts w:ascii="宋体" w:hAnsi="宋体" w:eastAsia="宋体" w:cs="宋体"/>
                      <w:kern w:val="0"/>
                      <w:szCs w:val="21"/>
                    </w:rPr>
                  </w:pPr>
                  <w:r>
                    <w:rPr>
                      <w:rFonts w:hint="eastAsia" w:ascii="宋体" w:hAnsi="宋体" w:eastAsia="宋体" w:cs="宋体"/>
                      <w:kern w:val="0"/>
                      <w:szCs w:val="21"/>
                    </w:rPr>
                    <w:t>8</w:t>
                  </w:r>
                </w:p>
              </w:tc>
              <w:tc>
                <w:tcPr>
                  <w:tcW w:w="2249" w:type="pct"/>
                  <w:tcBorders>
                    <w:top w:val="outset" w:color="auto" w:sz="6" w:space="0"/>
                    <w:left w:val="outset" w:color="auto" w:sz="6" w:space="0"/>
                    <w:bottom w:val="outset" w:color="auto" w:sz="6" w:space="0"/>
                    <w:right w:val="outset" w:color="auto" w:sz="6" w:space="0"/>
                  </w:tcBorders>
                  <w:vAlign w:val="center"/>
                </w:tcPr>
                <w:p w14:paraId="73CE33F1">
                  <w:pPr>
                    <w:widowControl/>
                    <w:jc w:val="center"/>
                    <w:rPr>
                      <w:rFonts w:ascii="宋体" w:hAnsi="宋体" w:eastAsia="宋体" w:cs="宋体"/>
                      <w:kern w:val="0"/>
                      <w:szCs w:val="21"/>
                    </w:rPr>
                  </w:pPr>
                  <w:r>
                    <w:rPr>
                      <w:rFonts w:hint="eastAsia" w:ascii="宋体" w:hAnsi="宋体" w:eastAsia="宋体" w:cs="宋体"/>
                      <w:kern w:val="0"/>
                      <w:szCs w:val="21"/>
                    </w:rPr>
                    <w:t>河南园田建设工程有限公司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48ABA26E">
                  <w:pPr>
                    <w:widowControl/>
                    <w:jc w:val="center"/>
                    <w:rPr>
                      <w:rFonts w:ascii="宋体" w:hAnsi="宋体" w:eastAsia="宋体" w:cs="宋体"/>
                      <w:kern w:val="0"/>
                      <w:szCs w:val="21"/>
                    </w:rPr>
                  </w:pPr>
                  <w:r>
                    <w:rPr>
                      <w:rFonts w:hint="eastAsia" w:ascii="宋体" w:hAnsi="宋体" w:eastAsia="宋体" w:cs="宋体"/>
                      <w:kern w:val="0"/>
                      <w:szCs w:val="21"/>
                    </w:rPr>
                    <w:t>15.45</w:t>
                  </w:r>
                </w:p>
              </w:tc>
              <w:tc>
                <w:tcPr>
                  <w:tcW w:w="478" w:type="pct"/>
                  <w:tcBorders>
                    <w:top w:val="outset" w:color="auto" w:sz="6" w:space="0"/>
                    <w:left w:val="outset" w:color="auto" w:sz="6" w:space="0"/>
                    <w:bottom w:val="outset" w:color="auto" w:sz="6" w:space="0"/>
                    <w:right w:val="outset" w:color="auto" w:sz="6" w:space="0"/>
                  </w:tcBorders>
                  <w:vAlign w:val="center"/>
                </w:tcPr>
                <w:p w14:paraId="7B8335CA">
                  <w:pPr>
                    <w:widowControl/>
                    <w:jc w:val="center"/>
                    <w:rPr>
                      <w:rFonts w:ascii="宋体" w:hAnsi="宋体" w:eastAsia="宋体" w:cs="宋体"/>
                      <w:kern w:val="0"/>
                      <w:szCs w:val="21"/>
                    </w:rPr>
                  </w:pPr>
                  <w:r>
                    <w:rPr>
                      <w:rFonts w:hint="eastAsia" w:ascii="宋体" w:hAnsi="宋体" w:eastAsia="宋体" w:cs="宋体"/>
                      <w:kern w:val="0"/>
                      <w:szCs w:val="21"/>
                    </w:rPr>
                    <w:t>12.56</w:t>
                  </w:r>
                </w:p>
              </w:tc>
              <w:tc>
                <w:tcPr>
                  <w:tcW w:w="478" w:type="pct"/>
                  <w:tcBorders>
                    <w:top w:val="outset" w:color="auto" w:sz="6" w:space="0"/>
                    <w:left w:val="outset" w:color="auto" w:sz="6" w:space="0"/>
                    <w:bottom w:val="outset" w:color="auto" w:sz="6" w:space="0"/>
                    <w:right w:val="outset" w:color="auto" w:sz="6" w:space="0"/>
                  </w:tcBorders>
                  <w:vAlign w:val="center"/>
                </w:tcPr>
                <w:p w14:paraId="73B392CC">
                  <w:pPr>
                    <w:widowControl/>
                    <w:jc w:val="center"/>
                    <w:rPr>
                      <w:rFonts w:ascii="宋体" w:hAnsi="宋体" w:eastAsia="宋体" w:cs="宋体"/>
                      <w:kern w:val="0"/>
                      <w:szCs w:val="21"/>
                    </w:rPr>
                  </w:pPr>
                  <w:r>
                    <w:rPr>
                      <w:rFonts w:hint="eastAsia" w:ascii="宋体" w:hAnsi="宋体" w:eastAsia="宋体" w:cs="宋体"/>
                      <w:kern w:val="0"/>
                      <w:szCs w:val="21"/>
                    </w:rPr>
                    <w:t>13.75</w:t>
                  </w:r>
                </w:p>
              </w:tc>
              <w:tc>
                <w:tcPr>
                  <w:tcW w:w="478" w:type="pct"/>
                  <w:tcBorders>
                    <w:top w:val="outset" w:color="auto" w:sz="6" w:space="0"/>
                    <w:left w:val="outset" w:color="auto" w:sz="6" w:space="0"/>
                    <w:bottom w:val="outset" w:color="auto" w:sz="6" w:space="0"/>
                    <w:right w:val="outset" w:color="auto" w:sz="6" w:space="0"/>
                  </w:tcBorders>
                  <w:vAlign w:val="center"/>
                </w:tcPr>
                <w:p w14:paraId="4B13853C">
                  <w:pPr>
                    <w:widowControl/>
                    <w:jc w:val="center"/>
                    <w:rPr>
                      <w:rFonts w:ascii="宋体" w:hAnsi="宋体" w:eastAsia="宋体" w:cs="宋体"/>
                      <w:kern w:val="0"/>
                      <w:szCs w:val="21"/>
                    </w:rPr>
                  </w:pPr>
                  <w:r>
                    <w:rPr>
                      <w:rFonts w:hint="eastAsia" w:ascii="宋体" w:hAnsi="宋体" w:eastAsia="宋体" w:cs="宋体"/>
                      <w:kern w:val="0"/>
                      <w:szCs w:val="21"/>
                    </w:rPr>
                    <w:t>17.09</w:t>
                  </w:r>
                </w:p>
              </w:tc>
              <w:tc>
                <w:tcPr>
                  <w:tcW w:w="478" w:type="pct"/>
                  <w:tcBorders>
                    <w:top w:val="outset" w:color="auto" w:sz="6" w:space="0"/>
                    <w:left w:val="outset" w:color="auto" w:sz="6" w:space="0"/>
                    <w:bottom w:val="outset" w:color="auto" w:sz="6" w:space="0"/>
                    <w:right w:val="outset" w:color="auto" w:sz="6" w:space="0"/>
                  </w:tcBorders>
                  <w:vAlign w:val="center"/>
                </w:tcPr>
                <w:p w14:paraId="46EB22A4">
                  <w:pPr>
                    <w:widowControl/>
                    <w:jc w:val="center"/>
                    <w:rPr>
                      <w:rFonts w:ascii="宋体" w:hAnsi="宋体" w:eastAsia="宋体" w:cs="宋体"/>
                      <w:kern w:val="0"/>
                      <w:szCs w:val="21"/>
                    </w:rPr>
                  </w:pPr>
                  <w:r>
                    <w:rPr>
                      <w:rFonts w:hint="eastAsia" w:ascii="宋体" w:hAnsi="宋体" w:eastAsia="宋体" w:cs="宋体"/>
                      <w:kern w:val="0"/>
                      <w:szCs w:val="21"/>
                    </w:rPr>
                    <w:t>12.43</w:t>
                  </w:r>
                </w:p>
              </w:tc>
            </w:tr>
            <w:tr w14:paraId="3EA30E3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2C13B49A">
                  <w:pPr>
                    <w:widowControl/>
                    <w:jc w:val="center"/>
                    <w:rPr>
                      <w:rFonts w:ascii="宋体" w:hAnsi="宋体" w:eastAsia="宋体" w:cs="宋体"/>
                      <w:kern w:val="0"/>
                      <w:szCs w:val="21"/>
                    </w:rPr>
                  </w:pPr>
                  <w:r>
                    <w:rPr>
                      <w:rFonts w:hint="eastAsia" w:ascii="宋体" w:hAnsi="宋体" w:eastAsia="宋体" w:cs="宋体"/>
                      <w:kern w:val="0"/>
                      <w:szCs w:val="21"/>
                    </w:rPr>
                    <w:t>9</w:t>
                  </w:r>
                </w:p>
              </w:tc>
              <w:tc>
                <w:tcPr>
                  <w:tcW w:w="2249" w:type="pct"/>
                  <w:tcBorders>
                    <w:top w:val="outset" w:color="auto" w:sz="6" w:space="0"/>
                    <w:left w:val="outset" w:color="auto" w:sz="6" w:space="0"/>
                    <w:bottom w:val="outset" w:color="auto" w:sz="6" w:space="0"/>
                    <w:right w:val="outset" w:color="auto" w:sz="6" w:space="0"/>
                  </w:tcBorders>
                  <w:vAlign w:val="center"/>
                </w:tcPr>
                <w:p w14:paraId="0B044E91">
                  <w:pPr>
                    <w:widowControl/>
                    <w:jc w:val="center"/>
                    <w:rPr>
                      <w:rFonts w:ascii="宋体" w:hAnsi="宋体" w:eastAsia="宋体" w:cs="宋体"/>
                      <w:kern w:val="0"/>
                      <w:szCs w:val="21"/>
                    </w:rPr>
                  </w:pPr>
                  <w:r>
                    <w:rPr>
                      <w:rFonts w:hint="eastAsia" w:ascii="宋体" w:hAnsi="宋体" w:eastAsia="宋体" w:cs="宋体"/>
                      <w:kern w:val="0"/>
                      <w:szCs w:val="21"/>
                    </w:rPr>
                    <w:t>中交一公局第六工程有限公司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3F46C341">
                  <w:pPr>
                    <w:widowControl/>
                    <w:jc w:val="center"/>
                    <w:rPr>
                      <w:rFonts w:ascii="宋体" w:hAnsi="宋体" w:eastAsia="宋体" w:cs="宋体"/>
                      <w:kern w:val="0"/>
                      <w:szCs w:val="21"/>
                    </w:rPr>
                  </w:pPr>
                  <w:r>
                    <w:rPr>
                      <w:rFonts w:hint="eastAsia" w:ascii="宋体" w:hAnsi="宋体" w:eastAsia="宋体" w:cs="宋体"/>
                      <w:kern w:val="0"/>
                      <w:szCs w:val="21"/>
                    </w:rPr>
                    <w:t>18.10</w:t>
                  </w:r>
                </w:p>
              </w:tc>
              <w:tc>
                <w:tcPr>
                  <w:tcW w:w="478" w:type="pct"/>
                  <w:tcBorders>
                    <w:top w:val="outset" w:color="auto" w:sz="6" w:space="0"/>
                    <w:left w:val="outset" w:color="auto" w:sz="6" w:space="0"/>
                    <w:bottom w:val="outset" w:color="auto" w:sz="6" w:space="0"/>
                    <w:right w:val="outset" w:color="auto" w:sz="6" w:space="0"/>
                  </w:tcBorders>
                  <w:vAlign w:val="center"/>
                </w:tcPr>
                <w:p w14:paraId="18BD5F65">
                  <w:pPr>
                    <w:widowControl/>
                    <w:jc w:val="center"/>
                    <w:rPr>
                      <w:rFonts w:ascii="宋体" w:hAnsi="宋体" w:eastAsia="宋体" w:cs="宋体"/>
                      <w:kern w:val="0"/>
                      <w:szCs w:val="21"/>
                    </w:rPr>
                  </w:pPr>
                  <w:r>
                    <w:rPr>
                      <w:rFonts w:hint="eastAsia" w:ascii="宋体" w:hAnsi="宋体" w:eastAsia="宋体" w:cs="宋体"/>
                      <w:kern w:val="0"/>
                      <w:szCs w:val="21"/>
                    </w:rPr>
                    <w:t>17.62</w:t>
                  </w:r>
                </w:p>
              </w:tc>
              <w:tc>
                <w:tcPr>
                  <w:tcW w:w="478" w:type="pct"/>
                  <w:tcBorders>
                    <w:top w:val="outset" w:color="auto" w:sz="6" w:space="0"/>
                    <w:left w:val="outset" w:color="auto" w:sz="6" w:space="0"/>
                    <w:bottom w:val="outset" w:color="auto" w:sz="6" w:space="0"/>
                    <w:right w:val="outset" w:color="auto" w:sz="6" w:space="0"/>
                  </w:tcBorders>
                  <w:vAlign w:val="center"/>
                </w:tcPr>
                <w:p w14:paraId="340163CF">
                  <w:pPr>
                    <w:widowControl/>
                    <w:jc w:val="center"/>
                    <w:rPr>
                      <w:rFonts w:ascii="宋体" w:hAnsi="宋体" w:eastAsia="宋体" w:cs="宋体"/>
                      <w:kern w:val="0"/>
                      <w:szCs w:val="21"/>
                    </w:rPr>
                  </w:pPr>
                  <w:r>
                    <w:rPr>
                      <w:rFonts w:hint="eastAsia" w:ascii="宋体" w:hAnsi="宋体" w:eastAsia="宋体" w:cs="宋体"/>
                      <w:kern w:val="0"/>
                      <w:szCs w:val="21"/>
                    </w:rPr>
                    <w:t>17.60</w:t>
                  </w:r>
                </w:p>
              </w:tc>
              <w:tc>
                <w:tcPr>
                  <w:tcW w:w="478" w:type="pct"/>
                  <w:tcBorders>
                    <w:top w:val="outset" w:color="auto" w:sz="6" w:space="0"/>
                    <w:left w:val="outset" w:color="auto" w:sz="6" w:space="0"/>
                    <w:bottom w:val="outset" w:color="auto" w:sz="6" w:space="0"/>
                    <w:right w:val="outset" w:color="auto" w:sz="6" w:space="0"/>
                  </w:tcBorders>
                  <w:vAlign w:val="center"/>
                </w:tcPr>
                <w:p w14:paraId="345EC5EE">
                  <w:pPr>
                    <w:widowControl/>
                    <w:jc w:val="center"/>
                    <w:rPr>
                      <w:rFonts w:ascii="宋体" w:hAnsi="宋体" w:eastAsia="宋体" w:cs="宋体"/>
                      <w:kern w:val="0"/>
                      <w:szCs w:val="21"/>
                    </w:rPr>
                  </w:pPr>
                  <w:r>
                    <w:rPr>
                      <w:rFonts w:hint="eastAsia" w:ascii="宋体" w:hAnsi="宋体" w:eastAsia="宋体" w:cs="宋体"/>
                      <w:kern w:val="0"/>
                      <w:szCs w:val="21"/>
                    </w:rPr>
                    <w:t>16.41</w:t>
                  </w:r>
                </w:p>
              </w:tc>
              <w:tc>
                <w:tcPr>
                  <w:tcW w:w="478" w:type="pct"/>
                  <w:tcBorders>
                    <w:top w:val="outset" w:color="auto" w:sz="6" w:space="0"/>
                    <w:left w:val="outset" w:color="auto" w:sz="6" w:space="0"/>
                    <w:bottom w:val="outset" w:color="auto" w:sz="6" w:space="0"/>
                    <w:right w:val="outset" w:color="auto" w:sz="6" w:space="0"/>
                  </w:tcBorders>
                  <w:vAlign w:val="center"/>
                </w:tcPr>
                <w:p w14:paraId="32DC0B1C">
                  <w:pPr>
                    <w:widowControl/>
                    <w:jc w:val="center"/>
                    <w:rPr>
                      <w:rFonts w:ascii="宋体" w:hAnsi="宋体" w:eastAsia="宋体" w:cs="宋体"/>
                      <w:kern w:val="0"/>
                      <w:szCs w:val="21"/>
                    </w:rPr>
                  </w:pPr>
                  <w:r>
                    <w:rPr>
                      <w:rFonts w:hint="eastAsia" w:ascii="宋体" w:hAnsi="宋体" w:eastAsia="宋体" w:cs="宋体"/>
                      <w:kern w:val="0"/>
                      <w:szCs w:val="21"/>
                    </w:rPr>
                    <w:t>15.51</w:t>
                  </w:r>
                </w:p>
              </w:tc>
            </w:tr>
            <w:tr w14:paraId="2C84D29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1065DE34">
                  <w:pPr>
                    <w:widowControl/>
                    <w:jc w:val="center"/>
                    <w:rPr>
                      <w:rFonts w:ascii="宋体" w:hAnsi="宋体" w:eastAsia="宋体" w:cs="宋体"/>
                      <w:kern w:val="0"/>
                      <w:szCs w:val="21"/>
                    </w:rPr>
                  </w:pPr>
                  <w:r>
                    <w:rPr>
                      <w:rFonts w:hint="eastAsia" w:ascii="宋体" w:hAnsi="宋体" w:eastAsia="宋体" w:cs="宋体"/>
                      <w:kern w:val="0"/>
                      <w:szCs w:val="21"/>
                    </w:rPr>
                    <w:t>10</w:t>
                  </w:r>
                </w:p>
              </w:tc>
              <w:tc>
                <w:tcPr>
                  <w:tcW w:w="2249" w:type="pct"/>
                  <w:tcBorders>
                    <w:top w:val="outset" w:color="auto" w:sz="6" w:space="0"/>
                    <w:left w:val="outset" w:color="auto" w:sz="6" w:space="0"/>
                    <w:bottom w:val="outset" w:color="auto" w:sz="6" w:space="0"/>
                    <w:right w:val="outset" w:color="auto" w:sz="6" w:space="0"/>
                  </w:tcBorders>
                  <w:vAlign w:val="center"/>
                </w:tcPr>
                <w:p w14:paraId="2F0A3287">
                  <w:pPr>
                    <w:widowControl/>
                    <w:jc w:val="center"/>
                    <w:rPr>
                      <w:rFonts w:ascii="宋体" w:hAnsi="宋体" w:eastAsia="宋体" w:cs="宋体"/>
                      <w:kern w:val="0"/>
                      <w:szCs w:val="21"/>
                    </w:rPr>
                  </w:pPr>
                  <w:r>
                    <w:rPr>
                      <w:rFonts w:hint="eastAsia" w:ascii="宋体" w:hAnsi="宋体" w:eastAsia="宋体" w:cs="宋体"/>
                      <w:kern w:val="0"/>
                      <w:szCs w:val="21"/>
                    </w:rPr>
                    <w:t>河南新濮建设工程有限公司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35414361">
                  <w:pPr>
                    <w:widowControl/>
                    <w:jc w:val="center"/>
                    <w:rPr>
                      <w:rFonts w:ascii="宋体" w:hAnsi="宋体" w:eastAsia="宋体" w:cs="宋体"/>
                      <w:kern w:val="0"/>
                      <w:szCs w:val="21"/>
                    </w:rPr>
                  </w:pPr>
                  <w:r>
                    <w:rPr>
                      <w:rFonts w:hint="eastAsia" w:ascii="宋体" w:hAnsi="宋体" w:eastAsia="宋体" w:cs="宋体"/>
                      <w:kern w:val="0"/>
                      <w:szCs w:val="21"/>
                    </w:rPr>
                    <w:t>15.90</w:t>
                  </w:r>
                </w:p>
              </w:tc>
              <w:tc>
                <w:tcPr>
                  <w:tcW w:w="478" w:type="pct"/>
                  <w:tcBorders>
                    <w:top w:val="outset" w:color="auto" w:sz="6" w:space="0"/>
                    <w:left w:val="outset" w:color="auto" w:sz="6" w:space="0"/>
                    <w:bottom w:val="outset" w:color="auto" w:sz="6" w:space="0"/>
                    <w:right w:val="outset" w:color="auto" w:sz="6" w:space="0"/>
                  </w:tcBorders>
                  <w:vAlign w:val="center"/>
                </w:tcPr>
                <w:p w14:paraId="23C2AE04">
                  <w:pPr>
                    <w:widowControl/>
                    <w:jc w:val="center"/>
                    <w:rPr>
                      <w:rFonts w:ascii="宋体" w:hAnsi="宋体" w:eastAsia="宋体" w:cs="宋体"/>
                      <w:kern w:val="0"/>
                      <w:szCs w:val="21"/>
                    </w:rPr>
                  </w:pPr>
                  <w:r>
                    <w:rPr>
                      <w:rFonts w:hint="eastAsia" w:ascii="宋体" w:hAnsi="宋体" w:eastAsia="宋体" w:cs="宋体"/>
                      <w:kern w:val="0"/>
                      <w:szCs w:val="21"/>
                    </w:rPr>
                    <w:t>12.45</w:t>
                  </w:r>
                </w:p>
              </w:tc>
              <w:tc>
                <w:tcPr>
                  <w:tcW w:w="478" w:type="pct"/>
                  <w:tcBorders>
                    <w:top w:val="outset" w:color="auto" w:sz="6" w:space="0"/>
                    <w:left w:val="outset" w:color="auto" w:sz="6" w:space="0"/>
                    <w:bottom w:val="outset" w:color="auto" w:sz="6" w:space="0"/>
                    <w:right w:val="outset" w:color="auto" w:sz="6" w:space="0"/>
                  </w:tcBorders>
                  <w:vAlign w:val="center"/>
                </w:tcPr>
                <w:p w14:paraId="7E9A97C1">
                  <w:pPr>
                    <w:widowControl/>
                    <w:jc w:val="center"/>
                    <w:rPr>
                      <w:rFonts w:ascii="宋体" w:hAnsi="宋体" w:eastAsia="宋体" w:cs="宋体"/>
                      <w:kern w:val="0"/>
                      <w:szCs w:val="21"/>
                    </w:rPr>
                  </w:pPr>
                  <w:r>
                    <w:rPr>
                      <w:rFonts w:hint="eastAsia" w:ascii="宋体" w:hAnsi="宋体" w:eastAsia="宋体" w:cs="宋体"/>
                      <w:kern w:val="0"/>
                      <w:szCs w:val="21"/>
                    </w:rPr>
                    <w:t>13.30</w:t>
                  </w:r>
                </w:p>
              </w:tc>
              <w:tc>
                <w:tcPr>
                  <w:tcW w:w="478" w:type="pct"/>
                  <w:tcBorders>
                    <w:top w:val="outset" w:color="auto" w:sz="6" w:space="0"/>
                    <w:left w:val="outset" w:color="auto" w:sz="6" w:space="0"/>
                    <w:bottom w:val="outset" w:color="auto" w:sz="6" w:space="0"/>
                    <w:right w:val="outset" w:color="auto" w:sz="6" w:space="0"/>
                  </w:tcBorders>
                  <w:vAlign w:val="center"/>
                </w:tcPr>
                <w:p w14:paraId="0BBCD22F">
                  <w:pPr>
                    <w:widowControl/>
                    <w:jc w:val="center"/>
                    <w:rPr>
                      <w:rFonts w:ascii="宋体" w:hAnsi="宋体" w:eastAsia="宋体" w:cs="宋体"/>
                      <w:kern w:val="0"/>
                      <w:szCs w:val="21"/>
                    </w:rPr>
                  </w:pPr>
                  <w:r>
                    <w:rPr>
                      <w:rFonts w:hint="eastAsia" w:ascii="宋体" w:hAnsi="宋体" w:eastAsia="宋体" w:cs="宋体"/>
                      <w:kern w:val="0"/>
                      <w:szCs w:val="21"/>
                    </w:rPr>
                    <w:t>16.69</w:t>
                  </w:r>
                </w:p>
              </w:tc>
              <w:tc>
                <w:tcPr>
                  <w:tcW w:w="478" w:type="pct"/>
                  <w:tcBorders>
                    <w:top w:val="outset" w:color="auto" w:sz="6" w:space="0"/>
                    <w:left w:val="outset" w:color="auto" w:sz="6" w:space="0"/>
                    <w:bottom w:val="outset" w:color="auto" w:sz="6" w:space="0"/>
                    <w:right w:val="outset" w:color="auto" w:sz="6" w:space="0"/>
                  </w:tcBorders>
                  <w:vAlign w:val="center"/>
                </w:tcPr>
                <w:p w14:paraId="65D80D58">
                  <w:pPr>
                    <w:widowControl/>
                    <w:jc w:val="center"/>
                    <w:rPr>
                      <w:rFonts w:ascii="宋体" w:hAnsi="宋体" w:eastAsia="宋体" w:cs="宋体"/>
                      <w:kern w:val="0"/>
                      <w:szCs w:val="21"/>
                    </w:rPr>
                  </w:pPr>
                  <w:r>
                    <w:rPr>
                      <w:rFonts w:hint="eastAsia" w:ascii="宋体" w:hAnsi="宋体" w:eastAsia="宋体" w:cs="宋体"/>
                      <w:kern w:val="0"/>
                      <w:szCs w:val="21"/>
                    </w:rPr>
                    <w:t>13.51</w:t>
                  </w:r>
                </w:p>
              </w:tc>
            </w:tr>
            <w:tr w14:paraId="54E2D06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7E90D594">
                  <w:pPr>
                    <w:widowControl/>
                    <w:jc w:val="center"/>
                    <w:rPr>
                      <w:rFonts w:ascii="宋体" w:hAnsi="宋体" w:eastAsia="宋体" w:cs="宋体"/>
                      <w:kern w:val="0"/>
                      <w:szCs w:val="21"/>
                    </w:rPr>
                  </w:pPr>
                  <w:r>
                    <w:rPr>
                      <w:rFonts w:hint="eastAsia" w:ascii="宋体" w:hAnsi="宋体" w:eastAsia="宋体" w:cs="宋体"/>
                      <w:kern w:val="0"/>
                      <w:szCs w:val="21"/>
                    </w:rPr>
                    <w:t>11</w:t>
                  </w:r>
                </w:p>
              </w:tc>
              <w:tc>
                <w:tcPr>
                  <w:tcW w:w="2249" w:type="pct"/>
                  <w:tcBorders>
                    <w:top w:val="outset" w:color="auto" w:sz="6" w:space="0"/>
                    <w:left w:val="outset" w:color="auto" w:sz="6" w:space="0"/>
                    <w:bottom w:val="outset" w:color="auto" w:sz="6" w:space="0"/>
                    <w:right w:val="outset" w:color="auto" w:sz="6" w:space="0"/>
                  </w:tcBorders>
                  <w:vAlign w:val="center"/>
                </w:tcPr>
                <w:p w14:paraId="155E9B56">
                  <w:pPr>
                    <w:widowControl/>
                    <w:jc w:val="center"/>
                    <w:rPr>
                      <w:rFonts w:ascii="宋体" w:hAnsi="宋体" w:eastAsia="宋体" w:cs="宋体"/>
                      <w:kern w:val="0"/>
                      <w:szCs w:val="21"/>
                    </w:rPr>
                  </w:pPr>
                  <w:r>
                    <w:rPr>
                      <w:rFonts w:hint="eastAsia" w:ascii="宋体" w:hAnsi="宋体" w:eastAsia="宋体" w:cs="宋体"/>
                      <w:kern w:val="0"/>
                      <w:szCs w:val="21"/>
                    </w:rPr>
                    <w:t>河南三木建设工程有限公司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6979DC6D">
                  <w:pPr>
                    <w:widowControl/>
                    <w:jc w:val="center"/>
                    <w:rPr>
                      <w:rFonts w:ascii="宋体" w:hAnsi="宋体" w:eastAsia="宋体" w:cs="宋体"/>
                      <w:kern w:val="0"/>
                      <w:szCs w:val="21"/>
                    </w:rPr>
                  </w:pPr>
                  <w:r>
                    <w:rPr>
                      <w:rFonts w:hint="eastAsia" w:ascii="宋体" w:hAnsi="宋体" w:eastAsia="宋体" w:cs="宋体"/>
                      <w:kern w:val="0"/>
                      <w:szCs w:val="21"/>
                    </w:rPr>
                    <w:t>15.70</w:t>
                  </w:r>
                </w:p>
              </w:tc>
              <w:tc>
                <w:tcPr>
                  <w:tcW w:w="478" w:type="pct"/>
                  <w:tcBorders>
                    <w:top w:val="outset" w:color="auto" w:sz="6" w:space="0"/>
                    <w:left w:val="outset" w:color="auto" w:sz="6" w:space="0"/>
                    <w:bottom w:val="outset" w:color="auto" w:sz="6" w:space="0"/>
                    <w:right w:val="outset" w:color="auto" w:sz="6" w:space="0"/>
                  </w:tcBorders>
                  <w:vAlign w:val="center"/>
                </w:tcPr>
                <w:p w14:paraId="030A258E">
                  <w:pPr>
                    <w:widowControl/>
                    <w:jc w:val="center"/>
                    <w:rPr>
                      <w:rFonts w:ascii="宋体" w:hAnsi="宋体" w:eastAsia="宋体" w:cs="宋体"/>
                      <w:kern w:val="0"/>
                      <w:szCs w:val="21"/>
                    </w:rPr>
                  </w:pPr>
                  <w:r>
                    <w:rPr>
                      <w:rFonts w:hint="eastAsia" w:ascii="宋体" w:hAnsi="宋体" w:eastAsia="宋体" w:cs="宋体"/>
                      <w:kern w:val="0"/>
                      <w:szCs w:val="21"/>
                    </w:rPr>
                    <w:t>12.31</w:t>
                  </w:r>
                </w:p>
              </w:tc>
              <w:tc>
                <w:tcPr>
                  <w:tcW w:w="478" w:type="pct"/>
                  <w:tcBorders>
                    <w:top w:val="outset" w:color="auto" w:sz="6" w:space="0"/>
                    <w:left w:val="outset" w:color="auto" w:sz="6" w:space="0"/>
                    <w:bottom w:val="outset" w:color="auto" w:sz="6" w:space="0"/>
                    <w:right w:val="outset" w:color="auto" w:sz="6" w:space="0"/>
                  </w:tcBorders>
                  <w:vAlign w:val="center"/>
                </w:tcPr>
                <w:p w14:paraId="374F77E7">
                  <w:pPr>
                    <w:widowControl/>
                    <w:jc w:val="center"/>
                    <w:rPr>
                      <w:rFonts w:ascii="宋体" w:hAnsi="宋体" w:eastAsia="宋体" w:cs="宋体"/>
                      <w:kern w:val="0"/>
                      <w:szCs w:val="21"/>
                    </w:rPr>
                  </w:pPr>
                  <w:r>
                    <w:rPr>
                      <w:rFonts w:hint="eastAsia" w:ascii="宋体" w:hAnsi="宋体" w:eastAsia="宋体" w:cs="宋体"/>
                      <w:kern w:val="0"/>
                      <w:szCs w:val="21"/>
                    </w:rPr>
                    <w:t>13.65</w:t>
                  </w:r>
                </w:p>
              </w:tc>
              <w:tc>
                <w:tcPr>
                  <w:tcW w:w="478" w:type="pct"/>
                  <w:tcBorders>
                    <w:top w:val="outset" w:color="auto" w:sz="6" w:space="0"/>
                    <w:left w:val="outset" w:color="auto" w:sz="6" w:space="0"/>
                    <w:bottom w:val="outset" w:color="auto" w:sz="6" w:space="0"/>
                    <w:right w:val="outset" w:color="auto" w:sz="6" w:space="0"/>
                  </w:tcBorders>
                  <w:vAlign w:val="center"/>
                </w:tcPr>
                <w:p w14:paraId="7EB79F0D">
                  <w:pPr>
                    <w:widowControl/>
                    <w:jc w:val="center"/>
                    <w:rPr>
                      <w:rFonts w:ascii="宋体" w:hAnsi="宋体" w:eastAsia="宋体" w:cs="宋体"/>
                      <w:kern w:val="0"/>
                      <w:szCs w:val="21"/>
                    </w:rPr>
                  </w:pPr>
                  <w:r>
                    <w:rPr>
                      <w:rFonts w:hint="eastAsia" w:ascii="宋体" w:hAnsi="宋体" w:eastAsia="宋体" w:cs="宋体"/>
                      <w:kern w:val="0"/>
                      <w:szCs w:val="21"/>
                    </w:rPr>
                    <w:t>16.95</w:t>
                  </w:r>
                </w:p>
              </w:tc>
              <w:tc>
                <w:tcPr>
                  <w:tcW w:w="478" w:type="pct"/>
                  <w:tcBorders>
                    <w:top w:val="outset" w:color="auto" w:sz="6" w:space="0"/>
                    <w:left w:val="outset" w:color="auto" w:sz="6" w:space="0"/>
                    <w:bottom w:val="outset" w:color="auto" w:sz="6" w:space="0"/>
                    <w:right w:val="outset" w:color="auto" w:sz="6" w:space="0"/>
                  </w:tcBorders>
                  <w:vAlign w:val="center"/>
                </w:tcPr>
                <w:p w14:paraId="655DA72A">
                  <w:pPr>
                    <w:widowControl/>
                    <w:jc w:val="center"/>
                    <w:rPr>
                      <w:rFonts w:ascii="宋体" w:hAnsi="宋体" w:eastAsia="宋体" w:cs="宋体"/>
                      <w:kern w:val="0"/>
                      <w:szCs w:val="21"/>
                    </w:rPr>
                  </w:pPr>
                  <w:r>
                    <w:rPr>
                      <w:rFonts w:hint="eastAsia" w:ascii="宋体" w:hAnsi="宋体" w:eastAsia="宋体" w:cs="宋体"/>
                      <w:kern w:val="0"/>
                      <w:szCs w:val="21"/>
                    </w:rPr>
                    <w:t>13.98</w:t>
                  </w:r>
                </w:p>
              </w:tc>
            </w:tr>
            <w:tr w14:paraId="74BB634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1C61A03D">
                  <w:pPr>
                    <w:widowControl/>
                    <w:jc w:val="center"/>
                    <w:rPr>
                      <w:rFonts w:ascii="宋体" w:hAnsi="宋体" w:eastAsia="宋体" w:cs="宋体"/>
                      <w:kern w:val="0"/>
                      <w:szCs w:val="21"/>
                    </w:rPr>
                  </w:pPr>
                  <w:r>
                    <w:rPr>
                      <w:rFonts w:hint="eastAsia" w:ascii="宋体" w:hAnsi="宋体" w:eastAsia="宋体" w:cs="宋体"/>
                      <w:kern w:val="0"/>
                      <w:szCs w:val="21"/>
                    </w:rPr>
                    <w:t>12</w:t>
                  </w:r>
                </w:p>
              </w:tc>
              <w:tc>
                <w:tcPr>
                  <w:tcW w:w="2249" w:type="pct"/>
                  <w:tcBorders>
                    <w:top w:val="outset" w:color="auto" w:sz="6" w:space="0"/>
                    <w:left w:val="outset" w:color="auto" w:sz="6" w:space="0"/>
                    <w:bottom w:val="outset" w:color="auto" w:sz="6" w:space="0"/>
                    <w:right w:val="outset" w:color="auto" w:sz="6" w:space="0"/>
                  </w:tcBorders>
                  <w:vAlign w:val="center"/>
                </w:tcPr>
                <w:p w14:paraId="684D0D10">
                  <w:pPr>
                    <w:widowControl/>
                    <w:jc w:val="center"/>
                    <w:rPr>
                      <w:rFonts w:ascii="宋体" w:hAnsi="宋体" w:eastAsia="宋体" w:cs="宋体"/>
                      <w:kern w:val="0"/>
                      <w:szCs w:val="21"/>
                    </w:rPr>
                  </w:pPr>
                  <w:r>
                    <w:rPr>
                      <w:rFonts w:hint="eastAsia" w:ascii="宋体" w:hAnsi="宋体" w:eastAsia="宋体" w:cs="宋体"/>
                      <w:kern w:val="0"/>
                      <w:szCs w:val="21"/>
                    </w:rPr>
                    <w:t>中鼎建安集团有限公司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6EFB14E6">
                  <w:pPr>
                    <w:widowControl/>
                    <w:jc w:val="center"/>
                    <w:rPr>
                      <w:rFonts w:ascii="宋体" w:hAnsi="宋体" w:eastAsia="宋体" w:cs="宋体"/>
                      <w:kern w:val="0"/>
                      <w:szCs w:val="21"/>
                    </w:rPr>
                  </w:pPr>
                  <w:r>
                    <w:rPr>
                      <w:rFonts w:hint="eastAsia" w:ascii="宋体" w:hAnsi="宋体" w:eastAsia="宋体" w:cs="宋体"/>
                      <w:kern w:val="0"/>
                      <w:szCs w:val="21"/>
                    </w:rPr>
                    <w:t>15.40</w:t>
                  </w:r>
                </w:p>
              </w:tc>
              <w:tc>
                <w:tcPr>
                  <w:tcW w:w="478" w:type="pct"/>
                  <w:tcBorders>
                    <w:top w:val="outset" w:color="auto" w:sz="6" w:space="0"/>
                    <w:left w:val="outset" w:color="auto" w:sz="6" w:space="0"/>
                    <w:bottom w:val="outset" w:color="auto" w:sz="6" w:space="0"/>
                    <w:right w:val="outset" w:color="auto" w:sz="6" w:space="0"/>
                  </w:tcBorders>
                  <w:vAlign w:val="center"/>
                </w:tcPr>
                <w:p w14:paraId="315D9F96">
                  <w:pPr>
                    <w:widowControl/>
                    <w:jc w:val="center"/>
                    <w:rPr>
                      <w:rFonts w:ascii="宋体" w:hAnsi="宋体" w:eastAsia="宋体" w:cs="宋体"/>
                      <w:kern w:val="0"/>
                      <w:szCs w:val="21"/>
                    </w:rPr>
                  </w:pPr>
                  <w:r>
                    <w:rPr>
                      <w:rFonts w:hint="eastAsia" w:ascii="宋体" w:hAnsi="宋体" w:eastAsia="宋体" w:cs="宋体"/>
                      <w:kern w:val="0"/>
                      <w:szCs w:val="21"/>
                    </w:rPr>
                    <w:t>12.29</w:t>
                  </w:r>
                </w:p>
              </w:tc>
              <w:tc>
                <w:tcPr>
                  <w:tcW w:w="478" w:type="pct"/>
                  <w:tcBorders>
                    <w:top w:val="outset" w:color="auto" w:sz="6" w:space="0"/>
                    <w:left w:val="outset" w:color="auto" w:sz="6" w:space="0"/>
                    <w:bottom w:val="outset" w:color="auto" w:sz="6" w:space="0"/>
                    <w:right w:val="outset" w:color="auto" w:sz="6" w:space="0"/>
                  </w:tcBorders>
                  <w:vAlign w:val="center"/>
                </w:tcPr>
                <w:p w14:paraId="6FC003D9">
                  <w:pPr>
                    <w:widowControl/>
                    <w:jc w:val="center"/>
                    <w:rPr>
                      <w:rFonts w:ascii="宋体" w:hAnsi="宋体" w:eastAsia="宋体" w:cs="宋体"/>
                      <w:kern w:val="0"/>
                      <w:szCs w:val="21"/>
                    </w:rPr>
                  </w:pPr>
                  <w:r>
                    <w:rPr>
                      <w:rFonts w:hint="eastAsia" w:ascii="宋体" w:hAnsi="宋体" w:eastAsia="宋体" w:cs="宋体"/>
                      <w:kern w:val="0"/>
                      <w:szCs w:val="21"/>
                    </w:rPr>
                    <w:t>13.10</w:t>
                  </w:r>
                </w:p>
              </w:tc>
              <w:tc>
                <w:tcPr>
                  <w:tcW w:w="478" w:type="pct"/>
                  <w:tcBorders>
                    <w:top w:val="outset" w:color="auto" w:sz="6" w:space="0"/>
                    <w:left w:val="outset" w:color="auto" w:sz="6" w:space="0"/>
                    <w:bottom w:val="outset" w:color="auto" w:sz="6" w:space="0"/>
                    <w:right w:val="outset" w:color="auto" w:sz="6" w:space="0"/>
                  </w:tcBorders>
                  <w:vAlign w:val="center"/>
                </w:tcPr>
                <w:p w14:paraId="34608B2D">
                  <w:pPr>
                    <w:widowControl/>
                    <w:jc w:val="center"/>
                    <w:rPr>
                      <w:rFonts w:ascii="宋体" w:hAnsi="宋体" w:eastAsia="宋体" w:cs="宋体"/>
                      <w:kern w:val="0"/>
                      <w:szCs w:val="21"/>
                    </w:rPr>
                  </w:pPr>
                  <w:r>
                    <w:rPr>
                      <w:rFonts w:hint="eastAsia" w:ascii="宋体" w:hAnsi="宋体" w:eastAsia="宋体" w:cs="宋体"/>
                      <w:kern w:val="0"/>
                      <w:szCs w:val="21"/>
                    </w:rPr>
                    <w:t>16.90</w:t>
                  </w:r>
                </w:p>
              </w:tc>
              <w:tc>
                <w:tcPr>
                  <w:tcW w:w="478" w:type="pct"/>
                  <w:tcBorders>
                    <w:top w:val="outset" w:color="auto" w:sz="6" w:space="0"/>
                    <w:left w:val="outset" w:color="auto" w:sz="6" w:space="0"/>
                    <w:bottom w:val="outset" w:color="auto" w:sz="6" w:space="0"/>
                    <w:right w:val="outset" w:color="auto" w:sz="6" w:space="0"/>
                  </w:tcBorders>
                  <w:vAlign w:val="center"/>
                </w:tcPr>
                <w:p w14:paraId="76C81430">
                  <w:pPr>
                    <w:widowControl/>
                    <w:jc w:val="center"/>
                    <w:rPr>
                      <w:rFonts w:ascii="宋体" w:hAnsi="宋体" w:eastAsia="宋体" w:cs="宋体"/>
                      <w:kern w:val="0"/>
                      <w:szCs w:val="21"/>
                    </w:rPr>
                  </w:pPr>
                  <w:r>
                    <w:rPr>
                      <w:rFonts w:hint="eastAsia" w:ascii="宋体" w:hAnsi="宋体" w:eastAsia="宋体" w:cs="宋体"/>
                      <w:kern w:val="0"/>
                      <w:szCs w:val="21"/>
                    </w:rPr>
                    <w:t>12.89</w:t>
                  </w:r>
                </w:p>
              </w:tc>
            </w:tr>
            <w:tr w14:paraId="08CE9E6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53DCA615">
                  <w:pPr>
                    <w:widowControl/>
                    <w:jc w:val="center"/>
                    <w:rPr>
                      <w:rFonts w:ascii="宋体" w:hAnsi="宋体" w:eastAsia="宋体" w:cs="宋体"/>
                      <w:kern w:val="0"/>
                      <w:szCs w:val="21"/>
                    </w:rPr>
                  </w:pPr>
                  <w:r>
                    <w:rPr>
                      <w:rFonts w:hint="eastAsia" w:ascii="宋体" w:hAnsi="宋体" w:eastAsia="宋体" w:cs="宋体"/>
                      <w:kern w:val="0"/>
                      <w:szCs w:val="21"/>
                    </w:rPr>
                    <w:t>13</w:t>
                  </w:r>
                </w:p>
              </w:tc>
              <w:tc>
                <w:tcPr>
                  <w:tcW w:w="2249" w:type="pct"/>
                  <w:tcBorders>
                    <w:top w:val="outset" w:color="auto" w:sz="6" w:space="0"/>
                    <w:left w:val="outset" w:color="auto" w:sz="6" w:space="0"/>
                    <w:bottom w:val="outset" w:color="auto" w:sz="6" w:space="0"/>
                    <w:right w:val="outset" w:color="auto" w:sz="6" w:space="0"/>
                  </w:tcBorders>
                  <w:vAlign w:val="center"/>
                </w:tcPr>
                <w:p w14:paraId="52DC673E">
                  <w:pPr>
                    <w:widowControl/>
                    <w:jc w:val="center"/>
                    <w:rPr>
                      <w:rFonts w:ascii="宋体" w:hAnsi="宋体" w:eastAsia="宋体" w:cs="宋体"/>
                      <w:kern w:val="0"/>
                      <w:szCs w:val="21"/>
                    </w:rPr>
                  </w:pPr>
                  <w:r>
                    <w:rPr>
                      <w:rFonts w:hint="eastAsia" w:ascii="宋体" w:hAnsi="宋体" w:eastAsia="宋体" w:cs="宋体"/>
                      <w:kern w:val="0"/>
                      <w:szCs w:val="21"/>
                    </w:rPr>
                    <w:t>鑫荣建设集团有限公司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6C7199C6">
                  <w:pPr>
                    <w:widowControl/>
                    <w:jc w:val="center"/>
                    <w:rPr>
                      <w:rFonts w:ascii="宋体" w:hAnsi="宋体" w:eastAsia="宋体" w:cs="宋体"/>
                      <w:kern w:val="0"/>
                      <w:szCs w:val="21"/>
                    </w:rPr>
                  </w:pPr>
                  <w:r>
                    <w:rPr>
                      <w:rFonts w:hint="eastAsia" w:ascii="宋体" w:hAnsi="宋体" w:eastAsia="宋体" w:cs="宋体"/>
                      <w:kern w:val="0"/>
                      <w:szCs w:val="21"/>
                    </w:rPr>
                    <w:t>15.80</w:t>
                  </w:r>
                </w:p>
              </w:tc>
              <w:tc>
                <w:tcPr>
                  <w:tcW w:w="478" w:type="pct"/>
                  <w:tcBorders>
                    <w:top w:val="outset" w:color="auto" w:sz="6" w:space="0"/>
                    <w:left w:val="outset" w:color="auto" w:sz="6" w:space="0"/>
                    <w:bottom w:val="outset" w:color="auto" w:sz="6" w:space="0"/>
                    <w:right w:val="outset" w:color="auto" w:sz="6" w:space="0"/>
                  </w:tcBorders>
                  <w:vAlign w:val="center"/>
                </w:tcPr>
                <w:p w14:paraId="5D25427B">
                  <w:pPr>
                    <w:widowControl/>
                    <w:jc w:val="center"/>
                    <w:rPr>
                      <w:rFonts w:ascii="宋体" w:hAnsi="宋体" w:eastAsia="宋体" w:cs="宋体"/>
                      <w:kern w:val="0"/>
                      <w:szCs w:val="21"/>
                    </w:rPr>
                  </w:pPr>
                  <w:r>
                    <w:rPr>
                      <w:rFonts w:hint="eastAsia" w:ascii="宋体" w:hAnsi="宋体" w:eastAsia="宋体" w:cs="宋体"/>
                      <w:kern w:val="0"/>
                      <w:szCs w:val="21"/>
                    </w:rPr>
                    <w:t>12.30</w:t>
                  </w:r>
                </w:p>
              </w:tc>
              <w:tc>
                <w:tcPr>
                  <w:tcW w:w="478" w:type="pct"/>
                  <w:tcBorders>
                    <w:top w:val="outset" w:color="auto" w:sz="6" w:space="0"/>
                    <w:left w:val="outset" w:color="auto" w:sz="6" w:space="0"/>
                    <w:bottom w:val="outset" w:color="auto" w:sz="6" w:space="0"/>
                    <w:right w:val="outset" w:color="auto" w:sz="6" w:space="0"/>
                  </w:tcBorders>
                  <w:vAlign w:val="center"/>
                </w:tcPr>
                <w:p w14:paraId="797444C4">
                  <w:pPr>
                    <w:widowControl/>
                    <w:jc w:val="center"/>
                    <w:rPr>
                      <w:rFonts w:ascii="宋体" w:hAnsi="宋体" w:eastAsia="宋体" w:cs="宋体"/>
                      <w:kern w:val="0"/>
                      <w:szCs w:val="21"/>
                    </w:rPr>
                  </w:pPr>
                  <w:r>
                    <w:rPr>
                      <w:rFonts w:hint="eastAsia" w:ascii="宋体" w:hAnsi="宋体" w:eastAsia="宋体" w:cs="宋体"/>
                      <w:kern w:val="0"/>
                      <w:szCs w:val="21"/>
                    </w:rPr>
                    <w:t>13.25</w:t>
                  </w:r>
                </w:p>
              </w:tc>
              <w:tc>
                <w:tcPr>
                  <w:tcW w:w="478" w:type="pct"/>
                  <w:tcBorders>
                    <w:top w:val="outset" w:color="auto" w:sz="6" w:space="0"/>
                    <w:left w:val="outset" w:color="auto" w:sz="6" w:space="0"/>
                    <w:bottom w:val="outset" w:color="auto" w:sz="6" w:space="0"/>
                    <w:right w:val="outset" w:color="auto" w:sz="6" w:space="0"/>
                  </w:tcBorders>
                  <w:vAlign w:val="center"/>
                </w:tcPr>
                <w:p w14:paraId="7C7F1C78">
                  <w:pPr>
                    <w:widowControl/>
                    <w:jc w:val="center"/>
                    <w:rPr>
                      <w:rFonts w:ascii="宋体" w:hAnsi="宋体" w:eastAsia="宋体" w:cs="宋体"/>
                      <w:kern w:val="0"/>
                      <w:szCs w:val="21"/>
                    </w:rPr>
                  </w:pPr>
                  <w:r>
                    <w:rPr>
                      <w:rFonts w:hint="eastAsia" w:ascii="宋体" w:hAnsi="宋体" w:eastAsia="宋体" w:cs="宋体"/>
                      <w:kern w:val="0"/>
                      <w:szCs w:val="21"/>
                    </w:rPr>
                    <w:t>16.42</w:t>
                  </w:r>
                </w:p>
              </w:tc>
              <w:tc>
                <w:tcPr>
                  <w:tcW w:w="478" w:type="pct"/>
                  <w:tcBorders>
                    <w:top w:val="outset" w:color="auto" w:sz="6" w:space="0"/>
                    <w:left w:val="outset" w:color="auto" w:sz="6" w:space="0"/>
                    <w:bottom w:val="outset" w:color="auto" w:sz="6" w:space="0"/>
                    <w:right w:val="outset" w:color="auto" w:sz="6" w:space="0"/>
                  </w:tcBorders>
                  <w:vAlign w:val="center"/>
                </w:tcPr>
                <w:p w14:paraId="33741ECE">
                  <w:pPr>
                    <w:widowControl/>
                    <w:jc w:val="center"/>
                    <w:rPr>
                      <w:rFonts w:ascii="宋体" w:hAnsi="宋体" w:eastAsia="宋体" w:cs="宋体"/>
                      <w:kern w:val="0"/>
                      <w:szCs w:val="21"/>
                    </w:rPr>
                  </w:pPr>
                  <w:r>
                    <w:rPr>
                      <w:rFonts w:hint="eastAsia" w:ascii="宋体" w:hAnsi="宋体" w:eastAsia="宋体" w:cs="宋体"/>
                      <w:kern w:val="0"/>
                      <w:szCs w:val="21"/>
                    </w:rPr>
                    <w:t>12.78</w:t>
                  </w:r>
                </w:p>
              </w:tc>
            </w:tr>
            <w:tr w14:paraId="51F632F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799EA509">
                  <w:pPr>
                    <w:widowControl/>
                    <w:jc w:val="center"/>
                    <w:rPr>
                      <w:rFonts w:ascii="宋体" w:hAnsi="宋体" w:eastAsia="宋体" w:cs="宋体"/>
                      <w:kern w:val="0"/>
                      <w:szCs w:val="21"/>
                    </w:rPr>
                  </w:pPr>
                  <w:r>
                    <w:rPr>
                      <w:rFonts w:hint="eastAsia" w:ascii="宋体" w:hAnsi="宋体" w:eastAsia="宋体" w:cs="宋体"/>
                      <w:kern w:val="0"/>
                      <w:szCs w:val="21"/>
                    </w:rPr>
                    <w:t>14</w:t>
                  </w:r>
                </w:p>
              </w:tc>
              <w:tc>
                <w:tcPr>
                  <w:tcW w:w="2249" w:type="pct"/>
                  <w:tcBorders>
                    <w:top w:val="outset" w:color="auto" w:sz="6" w:space="0"/>
                    <w:left w:val="outset" w:color="auto" w:sz="6" w:space="0"/>
                    <w:bottom w:val="outset" w:color="auto" w:sz="6" w:space="0"/>
                    <w:right w:val="outset" w:color="auto" w:sz="6" w:space="0"/>
                  </w:tcBorders>
                  <w:vAlign w:val="center"/>
                </w:tcPr>
                <w:p w14:paraId="562E3424">
                  <w:pPr>
                    <w:widowControl/>
                    <w:jc w:val="center"/>
                    <w:rPr>
                      <w:rFonts w:ascii="宋体" w:hAnsi="宋体" w:eastAsia="宋体" w:cs="宋体"/>
                      <w:kern w:val="0"/>
                      <w:szCs w:val="21"/>
                    </w:rPr>
                  </w:pPr>
                  <w:r>
                    <w:rPr>
                      <w:rFonts w:hint="eastAsia" w:ascii="宋体" w:hAnsi="宋体" w:eastAsia="宋体" w:cs="宋体"/>
                      <w:kern w:val="0"/>
                      <w:szCs w:val="21"/>
                    </w:rPr>
                    <w:t>河南盛世祥泰建设工程有限公司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45933C3E">
                  <w:pPr>
                    <w:widowControl/>
                    <w:jc w:val="center"/>
                    <w:rPr>
                      <w:rFonts w:ascii="宋体" w:hAnsi="宋体" w:eastAsia="宋体" w:cs="宋体"/>
                      <w:kern w:val="0"/>
                      <w:szCs w:val="21"/>
                    </w:rPr>
                  </w:pPr>
                  <w:r>
                    <w:rPr>
                      <w:rFonts w:hint="eastAsia" w:ascii="宋体" w:hAnsi="宋体" w:eastAsia="宋体" w:cs="宋体"/>
                      <w:kern w:val="0"/>
                      <w:szCs w:val="21"/>
                    </w:rPr>
                    <w:t>14.55</w:t>
                  </w:r>
                </w:p>
              </w:tc>
              <w:tc>
                <w:tcPr>
                  <w:tcW w:w="478" w:type="pct"/>
                  <w:tcBorders>
                    <w:top w:val="outset" w:color="auto" w:sz="6" w:space="0"/>
                    <w:left w:val="outset" w:color="auto" w:sz="6" w:space="0"/>
                    <w:bottom w:val="outset" w:color="auto" w:sz="6" w:space="0"/>
                    <w:right w:val="outset" w:color="auto" w:sz="6" w:space="0"/>
                  </w:tcBorders>
                  <w:vAlign w:val="center"/>
                </w:tcPr>
                <w:p w14:paraId="3C7AF755">
                  <w:pPr>
                    <w:widowControl/>
                    <w:jc w:val="center"/>
                    <w:rPr>
                      <w:rFonts w:ascii="宋体" w:hAnsi="宋体" w:eastAsia="宋体" w:cs="宋体"/>
                      <w:kern w:val="0"/>
                      <w:szCs w:val="21"/>
                    </w:rPr>
                  </w:pPr>
                  <w:r>
                    <w:rPr>
                      <w:rFonts w:hint="eastAsia" w:ascii="宋体" w:hAnsi="宋体" w:eastAsia="宋体" w:cs="宋体"/>
                      <w:kern w:val="0"/>
                      <w:szCs w:val="21"/>
                    </w:rPr>
                    <w:t>12.57</w:t>
                  </w:r>
                </w:p>
              </w:tc>
              <w:tc>
                <w:tcPr>
                  <w:tcW w:w="478" w:type="pct"/>
                  <w:tcBorders>
                    <w:top w:val="outset" w:color="auto" w:sz="6" w:space="0"/>
                    <w:left w:val="outset" w:color="auto" w:sz="6" w:space="0"/>
                    <w:bottom w:val="outset" w:color="auto" w:sz="6" w:space="0"/>
                    <w:right w:val="outset" w:color="auto" w:sz="6" w:space="0"/>
                  </w:tcBorders>
                  <w:vAlign w:val="center"/>
                </w:tcPr>
                <w:p w14:paraId="546F456E">
                  <w:pPr>
                    <w:widowControl/>
                    <w:jc w:val="center"/>
                    <w:rPr>
                      <w:rFonts w:ascii="宋体" w:hAnsi="宋体" w:eastAsia="宋体" w:cs="宋体"/>
                      <w:kern w:val="0"/>
                      <w:szCs w:val="21"/>
                    </w:rPr>
                  </w:pPr>
                  <w:r>
                    <w:rPr>
                      <w:rFonts w:hint="eastAsia" w:ascii="宋体" w:hAnsi="宋体" w:eastAsia="宋体" w:cs="宋体"/>
                      <w:kern w:val="0"/>
                      <w:szCs w:val="21"/>
                    </w:rPr>
                    <w:t>13.30</w:t>
                  </w:r>
                </w:p>
              </w:tc>
              <w:tc>
                <w:tcPr>
                  <w:tcW w:w="478" w:type="pct"/>
                  <w:tcBorders>
                    <w:top w:val="outset" w:color="auto" w:sz="6" w:space="0"/>
                    <w:left w:val="outset" w:color="auto" w:sz="6" w:space="0"/>
                    <w:bottom w:val="outset" w:color="auto" w:sz="6" w:space="0"/>
                    <w:right w:val="outset" w:color="auto" w:sz="6" w:space="0"/>
                  </w:tcBorders>
                  <w:vAlign w:val="center"/>
                </w:tcPr>
                <w:p w14:paraId="4BC766BA">
                  <w:pPr>
                    <w:widowControl/>
                    <w:jc w:val="center"/>
                    <w:rPr>
                      <w:rFonts w:ascii="宋体" w:hAnsi="宋体" w:eastAsia="宋体" w:cs="宋体"/>
                      <w:kern w:val="0"/>
                      <w:szCs w:val="21"/>
                    </w:rPr>
                  </w:pPr>
                  <w:r>
                    <w:rPr>
                      <w:rFonts w:hint="eastAsia" w:ascii="宋体" w:hAnsi="宋体" w:eastAsia="宋体" w:cs="宋体"/>
                      <w:kern w:val="0"/>
                      <w:szCs w:val="21"/>
                    </w:rPr>
                    <w:t>17.26</w:t>
                  </w:r>
                </w:p>
              </w:tc>
              <w:tc>
                <w:tcPr>
                  <w:tcW w:w="478" w:type="pct"/>
                  <w:tcBorders>
                    <w:top w:val="outset" w:color="auto" w:sz="6" w:space="0"/>
                    <w:left w:val="outset" w:color="auto" w:sz="6" w:space="0"/>
                    <w:bottom w:val="outset" w:color="auto" w:sz="6" w:space="0"/>
                    <w:right w:val="outset" w:color="auto" w:sz="6" w:space="0"/>
                  </w:tcBorders>
                  <w:vAlign w:val="center"/>
                </w:tcPr>
                <w:p w14:paraId="3BBCB846">
                  <w:pPr>
                    <w:widowControl/>
                    <w:jc w:val="center"/>
                    <w:rPr>
                      <w:rFonts w:ascii="宋体" w:hAnsi="宋体" w:eastAsia="宋体" w:cs="宋体"/>
                      <w:kern w:val="0"/>
                      <w:szCs w:val="21"/>
                    </w:rPr>
                  </w:pPr>
                  <w:r>
                    <w:rPr>
                      <w:rFonts w:hint="eastAsia" w:ascii="宋体" w:hAnsi="宋体" w:eastAsia="宋体" w:cs="宋体"/>
                      <w:kern w:val="0"/>
                      <w:szCs w:val="21"/>
                    </w:rPr>
                    <w:t>13.10</w:t>
                  </w:r>
                </w:p>
              </w:tc>
            </w:tr>
            <w:tr w14:paraId="365238B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6D0D1566">
                  <w:pPr>
                    <w:widowControl/>
                    <w:jc w:val="center"/>
                    <w:rPr>
                      <w:rFonts w:ascii="宋体" w:hAnsi="宋体" w:eastAsia="宋体" w:cs="宋体"/>
                      <w:kern w:val="0"/>
                      <w:szCs w:val="21"/>
                    </w:rPr>
                  </w:pPr>
                  <w:r>
                    <w:rPr>
                      <w:rFonts w:hint="eastAsia" w:ascii="宋体" w:hAnsi="宋体" w:eastAsia="宋体" w:cs="宋体"/>
                      <w:kern w:val="0"/>
                      <w:szCs w:val="21"/>
                    </w:rPr>
                    <w:t>15</w:t>
                  </w:r>
                </w:p>
              </w:tc>
              <w:tc>
                <w:tcPr>
                  <w:tcW w:w="2249" w:type="pct"/>
                  <w:tcBorders>
                    <w:top w:val="outset" w:color="auto" w:sz="6" w:space="0"/>
                    <w:left w:val="outset" w:color="auto" w:sz="6" w:space="0"/>
                    <w:bottom w:val="outset" w:color="auto" w:sz="6" w:space="0"/>
                    <w:right w:val="outset" w:color="auto" w:sz="6" w:space="0"/>
                  </w:tcBorders>
                  <w:vAlign w:val="center"/>
                </w:tcPr>
                <w:p w14:paraId="29FADFB2">
                  <w:pPr>
                    <w:widowControl/>
                    <w:jc w:val="center"/>
                    <w:rPr>
                      <w:rFonts w:ascii="宋体" w:hAnsi="宋体" w:eastAsia="宋体" w:cs="宋体"/>
                      <w:kern w:val="0"/>
                      <w:szCs w:val="21"/>
                    </w:rPr>
                  </w:pPr>
                  <w:r>
                    <w:rPr>
                      <w:rFonts w:hint="eastAsia" w:ascii="宋体" w:hAnsi="宋体" w:eastAsia="宋体" w:cs="宋体"/>
                      <w:kern w:val="0"/>
                      <w:szCs w:val="21"/>
                    </w:rPr>
                    <w:t>河南鼎义建设集团有限公司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18646A09">
                  <w:pPr>
                    <w:widowControl/>
                    <w:jc w:val="center"/>
                    <w:rPr>
                      <w:rFonts w:ascii="宋体" w:hAnsi="宋体" w:eastAsia="宋体" w:cs="宋体"/>
                      <w:kern w:val="0"/>
                      <w:szCs w:val="21"/>
                    </w:rPr>
                  </w:pPr>
                  <w:r>
                    <w:rPr>
                      <w:rFonts w:hint="eastAsia" w:ascii="宋体" w:hAnsi="宋体" w:eastAsia="宋体" w:cs="宋体"/>
                      <w:kern w:val="0"/>
                      <w:szCs w:val="21"/>
                    </w:rPr>
                    <w:t>15.10</w:t>
                  </w:r>
                </w:p>
              </w:tc>
              <w:tc>
                <w:tcPr>
                  <w:tcW w:w="478" w:type="pct"/>
                  <w:tcBorders>
                    <w:top w:val="outset" w:color="auto" w:sz="6" w:space="0"/>
                    <w:left w:val="outset" w:color="auto" w:sz="6" w:space="0"/>
                    <w:bottom w:val="outset" w:color="auto" w:sz="6" w:space="0"/>
                    <w:right w:val="outset" w:color="auto" w:sz="6" w:space="0"/>
                  </w:tcBorders>
                  <w:vAlign w:val="center"/>
                </w:tcPr>
                <w:p w14:paraId="5F44A1DA">
                  <w:pPr>
                    <w:widowControl/>
                    <w:jc w:val="center"/>
                    <w:rPr>
                      <w:rFonts w:ascii="宋体" w:hAnsi="宋体" w:eastAsia="宋体" w:cs="宋体"/>
                      <w:kern w:val="0"/>
                      <w:szCs w:val="21"/>
                    </w:rPr>
                  </w:pPr>
                  <w:r>
                    <w:rPr>
                      <w:rFonts w:hint="eastAsia" w:ascii="宋体" w:hAnsi="宋体" w:eastAsia="宋体" w:cs="宋体"/>
                      <w:kern w:val="0"/>
                      <w:szCs w:val="21"/>
                    </w:rPr>
                    <w:t>12.50</w:t>
                  </w:r>
                </w:p>
              </w:tc>
              <w:tc>
                <w:tcPr>
                  <w:tcW w:w="478" w:type="pct"/>
                  <w:tcBorders>
                    <w:top w:val="outset" w:color="auto" w:sz="6" w:space="0"/>
                    <w:left w:val="outset" w:color="auto" w:sz="6" w:space="0"/>
                    <w:bottom w:val="outset" w:color="auto" w:sz="6" w:space="0"/>
                    <w:right w:val="outset" w:color="auto" w:sz="6" w:space="0"/>
                  </w:tcBorders>
                  <w:vAlign w:val="center"/>
                </w:tcPr>
                <w:p w14:paraId="67020614">
                  <w:pPr>
                    <w:widowControl/>
                    <w:jc w:val="center"/>
                    <w:rPr>
                      <w:rFonts w:ascii="宋体" w:hAnsi="宋体" w:eastAsia="宋体" w:cs="宋体"/>
                      <w:kern w:val="0"/>
                      <w:szCs w:val="21"/>
                    </w:rPr>
                  </w:pPr>
                  <w:r>
                    <w:rPr>
                      <w:rFonts w:hint="eastAsia" w:ascii="宋体" w:hAnsi="宋体" w:eastAsia="宋体" w:cs="宋体"/>
                      <w:kern w:val="0"/>
                      <w:szCs w:val="21"/>
                    </w:rPr>
                    <w:t>13.00</w:t>
                  </w:r>
                </w:p>
              </w:tc>
              <w:tc>
                <w:tcPr>
                  <w:tcW w:w="478" w:type="pct"/>
                  <w:tcBorders>
                    <w:top w:val="outset" w:color="auto" w:sz="6" w:space="0"/>
                    <w:left w:val="outset" w:color="auto" w:sz="6" w:space="0"/>
                    <w:bottom w:val="outset" w:color="auto" w:sz="6" w:space="0"/>
                    <w:right w:val="outset" w:color="auto" w:sz="6" w:space="0"/>
                  </w:tcBorders>
                  <w:vAlign w:val="center"/>
                </w:tcPr>
                <w:p w14:paraId="53B01DF5">
                  <w:pPr>
                    <w:widowControl/>
                    <w:jc w:val="center"/>
                    <w:rPr>
                      <w:rFonts w:ascii="宋体" w:hAnsi="宋体" w:eastAsia="宋体" w:cs="宋体"/>
                      <w:kern w:val="0"/>
                      <w:szCs w:val="21"/>
                    </w:rPr>
                  </w:pPr>
                  <w:r>
                    <w:rPr>
                      <w:rFonts w:hint="eastAsia" w:ascii="宋体" w:hAnsi="宋体" w:eastAsia="宋体" w:cs="宋体"/>
                      <w:kern w:val="0"/>
                      <w:szCs w:val="21"/>
                    </w:rPr>
                    <w:t>17.37</w:t>
                  </w:r>
                </w:p>
              </w:tc>
              <w:tc>
                <w:tcPr>
                  <w:tcW w:w="478" w:type="pct"/>
                  <w:tcBorders>
                    <w:top w:val="outset" w:color="auto" w:sz="6" w:space="0"/>
                    <w:left w:val="outset" w:color="auto" w:sz="6" w:space="0"/>
                    <w:bottom w:val="outset" w:color="auto" w:sz="6" w:space="0"/>
                    <w:right w:val="outset" w:color="auto" w:sz="6" w:space="0"/>
                  </w:tcBorders>
                  <w:vAlign w:val="center"/>
                </w:tcPr>
                <w:p w14:paraId="267A210A">
                  <w:pPr>
                    <w:widowControl/>
                    <w:jc w:val="center"/>
                    <w:rPr>
                      <w:rFonts w:ascii="宋体" w:hAnsi="宋体" w:eastAsia="宋体" w:cs="宋体"/>
                      <w:kern w:val="0"/>
                      <w:szCs w:val="21"/>
                    </w:rPr>
                  </w:pPr>
                  <w:r>
                    <w:rPr>
                      <w:rFonts w:hint="eastAsia" w:ascii="宋体" w:hAnsi="宋体" w:eastAsia="宋体" w:cs="宋体"/>
                      <w:kern w:val="0"/>
                      <w:szCs w:val="21"/>
                    </w:rPr>
                    <w:t>12.89</w:t>
                  </w:r>
                </w:p>
              </w:tc>
            </w:tr>
            <w:tr w14:paraId="7FC9E0C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0B5704FA">
                  <w:pPr>
                    <w:widowControl/>
                    <w:jc w:val="center"/>
                    <w:rPr>
                      <w:rFonts w:ascii="宋体" w:hAnsi="宋体" w:eastAsia="宋体" w:cs="宋体"/>
                      <w:kern w:val="0"/>
                      <w:szCs w:val="21"/>
                    </w:rPr>
                  </w:pPr>
                  <w:r>
                    <w:rPr>
                      <w:rFonts w:hint="eastAsia" w:ascii="宋体" w:hAnsi="宋体" w:eastAsia="宋体" w:cs="宋体"/>
                      <w:kern w:val="0"/>
                      <w:szCs w:val="21"/>
                    </w:rPr>
                    <w:t>16</w:t>
                  </w:r>
                </w:p>
              </w:tc>
              <w:tc>
                <w:tcPr>
                  <w:tcW w:w="2249" w:type="pct"/>
                  <w:tcBorders>
                    <w:top w:val="outset" w:color="auto" w:sz="6" w:space="0"/>
                    <w:left w:val="outset" w:color="auto" w:sz="6" w:space="0"/>
                    <w:bottom w:val="outset" w:color="auto" w:sz="6" w:space="0"/>
                    <w:right w:val="outset" w:color="auto" w:sz="6" w:space="0"/>
                  </w:tcBorders>
                  <w:vAlign w:val="center"/>
                </w:tcPr>
                <w:p w14:paraId="24669049">
                  <w:pPr>
                    <w:widowControl/>
                    <w:jc w:val="center"/>
                    <w:rPr>
                      <w:rFonts w:ascii="宋体" w:hAnsi="宋体" w:eastAsia="宋体" w:cs="宋体"/>
                      <w:kern w:val="0"/>
                      <w:szCs w:val="21"/>
                    </w:rPr>
                  </w:pPr>
                  <w:r>
                    <w:rPr>
                      <w:rFonts w:hint="eastAsia" w:ascii="宋体" w:hAnsi="宋体" w:eastAsia="宋体" w:cs="宋体"/>
                      <w:kern w:val="0"/>
                      <w:szCs w:val="21"/>
                    </w:rPr>
                    <w:t>任安建设集团有限公司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0DBA1378">
                  <w:pPr>
                    <w:widowControl/>
                    <w:jc w:val="center"/>
                    <w:rPr>
                      <w:rFonts w:ascii="宋体" w:hAnsi="宋体" w:eastAsia="宋体" w:cs="宋体"/>
                      <w:kern w:val="0"/>
                      <w:szCs w:val="21"/>
                    </w:rPr>
                  </w:pPr>
                  <w:r>
                    <w:rPr>
                      <w:rFonts w:hint="eastAsia" w:ascii="宋体" w:hAnsi="宋体" w:eastAsia="宋体" w:cs="宋体"/>
                      <w:kern w:val="0"/>
                      <w:szCs w:val="21"/>
                    </w:rPr>
                    <w:t>15.70</w:t>
                  </w:r>
                </w:p>
              </w:tc>
              <w:tc>
                <w:tcPr>
                  <w:tcW w:w="478" w:type="pct"/>
                  <w:tcBorders>
                    <w:top w:val="outset" w:color="auto" w:sz="6" w:space="0"/>
                    <w:left w:val="outset" w:color="auto" w:sz="6" w:space="0"/>
                    <w:bottom w:val="outset" w:color="auto" w:sz="6" w:space="0"/>
                    <w:right w:val="outset" w:color="auto" w:sz="6" w:space="0"/>
                  </w:tcBorders>
                  <w:vAlign w:val="center"/>
                </w:tcPr>
                <w:p w14:paraId="368998FE">
                  <w:pPr>
                    <w:widowControl/>
                    <w:jc w:val="center"/>
                    <w:rPr>
                      <w:rFonts w:ascii="宋体" w:hAnsi="宋体" w:eastAsia="宋体" w:cs="宋体"/>
                      <w:kern w:val="0"/>
                      <w:szCs w:val="21"/>
                    </w:rPr>
                  </w:pPr>
                  <w:r>
                    <w:rPr>
                      <w:rFonts w:hint="eastAsia" w:ascii="宋体" w:hAnsi="宋体" w:eastAsia="宋体" w:cs="宋体"/>
                      <w:kern w:val="0"/>
                      <w:szCs w:val="21"/>
                    </w:rPr>
                    <w:t>12.31</w:t>
                  </w:r>
                </w:p>
              </w:tc>
              <w:tc>
                <w:tcPr>
                  <w:tcW w:w="478" w:type="pct"/>
                  <w:tcBorders>
                    <w:top w:val="outset" w:color="auto" w:sz="6" w:space="0"/>
                    <w:left w:val="outset" w:color="auto" w:sz="6" w:space="0"/>
                    <w:bottom w:val="outset" w:color="auto" w:sz="6" w:space="0"/>
                    <w:right w:val="outset" w:color="auto" w:sz="6" w:space="0"/>
                  </w:tcBorders>
                  <w:vAlign w:val="center"/>
                </w:tcPr>
                <w:p w14:paraId="57BF1D2B">
                  <w:pPr>
                    <w:widowControl/>
                    <w:jc w:val="center"/>
                    <w:rPr>
                      <w:rFonts w:ascii="宋体" w:hAnsi="宋体" w:eastAsia="宋体" w:cs="宋体"/>
                      <w:kern w:val="0"/>
                      <w:szCs w:val="21"/>
                    </w:rPr>
                  </w:pPr>
                  <w:r>
                    <w:rPr>
                      <w:rFonts w:hint="eastAsia" w:ascii="宋体" w:hAnsi="宋体" w:eastAsia="宋体" w:cs="宋体"/>
                      <w:kern w:val="0"/>
                      <w:szCs w:val="21"/>
                    </w:rPr>
                    <w:t>13.25</w:t>
                  </w:r>
                </w:p>
              </w:tc>
              <w:tc>
                <w:tcPr>
                  <w:tcW w:w="478" w:type="pct"/>
                  <w:tcBorders>
                    <w:top w:val="outset" w:color="auto" w:sz="6" w:space="0"/>
                    <w:left w:val="outset" w:color="auto" w:sz="6" w:space="0"/>
                    <w:bottom w:val="outset" w:color="auto" w:sz="6" w:space="0"/>
                    <w:right w:val="outset" w:color="auto" w:sz="6" w:space="0"/>
                  </w:tcBorders>
                  <w:vAlign w:val="center"/>
                </w:tcPr>
                <w:p w14:paraId="59CECCBE">
                  <w:pPr>
                    <w:widowControl/>
                    <w:jc w:val="center"/>
                    <w:rPr>
                      <w:rFonts w:ascii="宋体" w:hAnsi="宋体" w:eastAsia="宋体" w:cs="宋体"/>
                      <w:kern w:val="0"/>
                      <w:szCs w:val="21"/>
                    </w:rPr>
                  </w:pPr>
                  <w:r>
                    <w:rPr>
                      <w:rFonts w:hint="eastAsia" w:ascii="宋体" w:hAnsi="宋体" w:eastAsia="宋体" w:cs="宋体"/>
                      <w:kern w:val="0"/>
                      <w:szCs w:val="21"/>
                    </w:rPr>
                    <w:t>16.09</w:t>
                  </w:r>
                </w:p>
              </w:tc>
              <w:tc>
                <w:tcPr>
                  <w:tcW w:w="478" w:type="pct"/>
                  <w:tcBorders>
                    <w:top w:val="outset" w:color="auto" w:sz="6" w:space="0"/>
                    <w:left w:val="outset" w:color="auto" w:sz="6" w:space="0"/>
                    <w:bottom w:val="outset" w:color="auto" w:sz="6" w:space="0"/>
                    <w:right w:val="outset" w:color="auto" w:sz="6" w:space="0"/>
                  </w:tcBorders>
                  <w:vAlign w:val="center"/>
                </w:tcPr>
                <w:p w14:paraId="6D9171DB">
                  <w:pPr>
                    <w:widowControl/>
                    <w:jc w:val="center"/>
                    <w:rPr>
                      <w:rFonts w:ascii="宋体" w:hAnsi="宋体" w:eastAsia="宋体" w:cs="宋体"/>
                      <w:kern w:val="0"/>
                      <w:szCs w:val="21"/>
                    </w:rPr>
                  </w:pPr>
                  <w:r>
                    <w:rPr>
                      <w:rFonts w:hint="eastAsia" w:ascii="宋体" w:hAnsi="宋体" w:eastAsia="宋体" w:cs="宋体"/>
                      <w:kern w:val="0"/>
                      <w:szCs w:val="21"/>
                    </w:rPr>
                    <w:t>12.77</w:t>
                  </w:r>
                </w:p>
              </w:tc>
            </w:tr>
            <w:tr w14:paraId="20C45EA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7EC14D2B">
                  <w:pPr>
                    <w:widowControl/>
                    <w:jc w:val="center"/>
                    <w:rPr>
                      <w:rFonts w:ascii="宋体" w:hAnsi="宋体" w:eastAsia="宋体" w:cs="宋体"/>
                      <w:kern w:val="0"/>
                      <w:szCs w:val="21"/>
                    </w:rPr>
                  </w:pPr>
                  <w:r>
                    <w:rPr>
                      <w:rFonts w:hint="eastAsia" w:ascii="宋体" w:hAnsi="宋体" w:eastAsia="宋体" w:cs="宋体"/>
                      <w:kern w:val="0"/>
                      <w:szCs w:val="21"/>
                    </w:rPr>
                    <w:t>17</w:t>
                  </w:r>
                </w:p>
              </w:tc>
              <w:tc>
                <w:tcPr>
                  <w:tcW w:w="2249" w:type="pct"/>
                  <w:tcBorders>
                    <w:top w:val="outset" w:color="auto" w:sz="6" w:space="0"/>
                    <w:left w:val="outset" w:color="auto" w:sz="6" w:space="0"/>
                    <w:bottom w:val="outset" w:color="auto" w:sz="6" w:space="0"/>
                    <w:right w:val="outset" w:color="auto" w:sz="6" w:space="0"/>
                  </w:tcBorders>
                  <w:vAlign w:val="center"/>
                </w:tcPr>
                <w:p w14:paraId="58BA55D8">
                  <w:pPr>
                    <w:widowControl/>
                    <w:jc w:val="center"/>
                    <w:rPr>
                      <w:rFonts w:ascii="宋体" w:hAnsi="宋体" w:eastAsia="宋体" w:cs="宋体"/>
                      <w:kern w:val="0"/>
                      <w:szCs w:val="21"/>
                    </w:rPr>
                  </w:pPr>
                  <w:r>
                    <w:rPr>
                      <w:rFonts w:hint="eastAsia" w:ascii="宋体" w:hAnsi="宋体" w:eastAsia="宋体" w:cs="宋体"/>
                      <w:kern w:val="0"/>
                      <w:szCs w:val="21"/>
                    </w:rPr>
                    <w:t>兰亭建设有限公司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7F7C169B">
                  <w:pPr>
                    <w:widowControl/>
                    <w:jc w:val="center"/>
                    <w:rPr>
                      <w:rFonts w:ascii="宋体" w:hAnsi="宋体" w:eastAsia="宋体" w:cs="宋体"/>
                      <w:kern w:val="0"/>
                      <w:szCs w:val="21"/>
                    </w:rPr>
                  </w:pPr>
                  <w:r>
                    <w:rPr>
                      <w:rFonts w:hint="eastAsia" w:ascii="宋体" w:hAnsi="宋体" w:eastAsia="宋体" w:cs="宋体"/>
                      <w:kern w:val="0"/>
                      <w:szCs w:val="21"/>
                    </w:rPr>
                    <w:t>14.95</w:t>
                  </w:r>
                </w:p>
              </w:tc>
              <w:tc>
                <w:tcPr>
                  <w:tcW w:w="478" w:type="pct"/>
                  <w:tcBorders>
                    <w:top w:val="outset" w:color="auto" w:sz="6" w:space="0"/>
                    <w:left w:val="outset" w:color="auto" w:sz="6" w:space="0"/>
                    <w:bottom w:val="outset" w:color="auto" w:sz="6" w:space="0"/>
                    <w:right w:val="outset" w:color="auto" w:sz="6" w:space="0"/>
                  </w:tcBorders>
                  <w:vAlign w:val="center"/>
                </w:tcPr>
                <w:p w14:paraId="567C4207">
                  <w:pPr>
                    <w:widowControl/>
                    <w:jc w:val="center"/>
                    <w:rPr>
                      <w:rFonts w:ascii="宋体" w:hAnsi="宋体" w:eastAsia="宋体" w:cs="宋体"/>
                      <w:kern w:val="0"/>
                      <w:szCs w:val="21"/>
                    </w:rPr>
                  </w:pPr>
                  <w:r>
                    <w:rPr>
                      <w:rFonts w:hint="eastAsia" w:ascii="宋体" w:hAnsi="宋体" w:eastAsia="宋体" w:cs="宋体"/>
                      <w:kern w:val="0"/>
                      <w:szCs w:val="21"/>
                    </w:rPr>
                    <w:t>12.50</w:t>
                  </w:r>
                </w:p>
              </w:tc>
              <w:tc>
                <w:tcPr>
                  <w:tcW w:w="478" w:type="pct"/>
                  <w:tcBorders>
                    <w:top w:val="outset" w:color="auto" w:sz="6" w:space="0"/>
                    <w:left w:val="outset" w:color="auto" w:sz="6" w:space="0"/>
                    <w:bottom w:val="outset" w:color="auto" w:sz="6" w:space="0"/>
                    <w:right w:val="outset" w:color="auto" w:sz="6" w:space="0"/>
                  </w:tcBorders>
                  <w:vAlign w:val="center"/>
                </w:tcPr>
                <w:p w14:paraId="77FDDAFC">
                  <w:pPr>
                    <w:widowControl/>
                    <w:jc w:val="center"/>
                    <w:rPr>
                      <w:rFonts w:ascii="宋体" w:hAnsi="宋体" w:eastAsia="宋体" w:cs="宋体"/>
                      <w:kern w:val="0"/>
                      <w:szCs w:val="21"/>
                    </w:rPr>
                  </w:pPr>
                  <w:r>
                    <w:rPr>
                      <w:rFonts w:hint="eastAsia" w:ascii="宋体" w:hAnsi="宋体" w:eastAsia="宋体" w:cs="宋体"/>
                      <w:kern w:val="0"/>
                      <w:szCs w:val="21"/>
                    </w:rPr>
                    <w:t>13.25</w:t>
                  </w:r>
                </w:p>
              </w:tc>
              <w:tc>
                <w:tcPr>
                  <w:tcW w:w="478" w:type="pct"/>
                  <w:tcBorders>
                    <w:top w:val="outset" w:color="auto" w:sz="6" w:space="0"/>
                    <w:left w:val="outset" w:color="auto" w:sz="6" w:space="0"/>
                    <w:bottom w:val="outset" w:color="auto" w:sz="6" w:space="0"/>
                    <w:right w:val="outset" w:color="auto" w:sz="6" w:space="0"/>
                  </w:tcBorders>
                  <w:vAlign w:val="center"/>
                </w:tcPr>
                <w:p w14:paraId="60C6EA95">
                  <w:pPr>
                    <w:widowControl/>
                    <w:jc w:val="center"/>
                    <w:rPr>
                      <w:rFonts w:ascii="宋体" w:hAnsi="宋体" w:eastAsia="宋体" w:cs="宋体"/>
                      <w:kern w:val="0"/>
                      <w:szCs w:val="21"/>
                    </w:rPr>
                  </w:pPr>
                  <w:r>
                    <w:rPr>
                      <w:rFonts w:hint="eastAsia" w:ascii="宋体" w:hAnsi="宋体" w:eastAsia="宋体" w:cs="宋体"/>
                      <w:kern w:val="0"/>
                      <w:szCs w:val="21"/>
                    </w:rPr>
                    <w:t>16.18</w:t>
                  </w:r>
                </w:p>
              </w:tc>
              <w:tc>
                <w:tcPr>
                  <w:tcW w:w="478" w:type="pct"/>
                  <w:tcBorders>
                    <w:top w:val="outset" w:color="auto" w:sz="6" w:space="0"/>
                    <w:left w:val="outset" w:color="auto" w:sz="6" w:space="0"/>
                    <w:bottom w:val="outset" w:color="auto" w:sz="6" w:space="0"/>
                    <w:right w:val="outset" w:color="auto" w:sz="6" w:space="0"/>
                  </w:tcBorders>
                  <w:vAlign w:val="center"/>
                </w:tcPr>
                <w:p w14:paraId="4A224BD7">
                  <w:pPr>
                    <w:widowControl/>
                    <w:jc w:val="center"/>
                    <w:rPr>
                      <w:rFonts w:ascii="宋体" w:hAnsi="宋体" w:eastAsia="宋体" w:cs="宋体"/>
                      <w:kern w:val="0"/>
                      <w:szCs w:val="21"/>
                    </w:rPr>
                  </w:pPr>
                  <w:r>
                    <w:rPr>
                      <w:rFonts w:hint="eastAsia" w:ascii="宋体" w:hAnsi="宋体" w:eastAsia="宋体" w:cs="宋体"/>
                      <w:kern w:val="0"/>
                      <w:szCs w:val="21"/>
                    </w:rPr>
                    <w:t>12.88</w:t>
                  </w:r>
                </w:p>
              </w:tc>
            </w:tr>
            <w:tr w14:paraId="10F8F8F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28702DEC">
                  <w:pPr>
                    <w:widowControl/>
                    <w:jc w:val="center"/>
                    <w:rPr>
                      <w:rFonts w:ascii="宋体" w:hAnsi="宋体" w:eastAsia="宋体" w:cs="宋体"/>
                      <w:kern w:val="0"/>
                      <w:szCs w:val="21"/>
                    </w:rPr>
                  </w:pPr>
                  <w:r>
                    <w:rPr>
                      <w:rFonts w:hint="eastAsia" w:ascii="宋体" w:hAnsi="宋体" w:eastAsia="宋体" w:cs="宋体"/>
                      <w:kern w:val="0"/>
                      <w:szCs w:val="21"/>
                    </w:rPr>
                    <w:t>18</w:t>
                  </w:r>
                </w:p>
              </w:tc>
              <w:tc>
                <w:tcPr>
                  <w:tcW w:w="2249" w:type="pct"/>
                  <w:tcBorders>
                    <w:top w:val="outset" w:color="auto" w:sz="6" w:space="0"/>
                    <w:left w:val="outset" w:color="auto" w:sz="6" w:space="0"/>
                    <w:bottom w:val="outset" w:color="auto" w:sz="6" w:space="0"/>
                    <w:right w:val="outset" w:color="auto" w:sz="6" w:space="0"/>
                  </w:tcBorders>
                  <w:vAlign w:val="center"/>
                </w:tcPr>
                <w:p w14:paraId="729E76DF">
                  <w:pPr>
                    <w:widowControl/>
                    <w:jc w:val="center"/>
                    <w:rPr>
                      <w:rFonts w:ascii="宋体" w:hAnsi="宋体" w:eastAsia="宋体" w:cs="宋体"/>
                      <w:kern w:val="0"/>
                      <w:szCs w:val="21"/>
                    </w:rPr>
                  </w:pPr>
                  <w:r>
                    <w:rPr>
                      <w:rFonts w:hint="eastAsia" w:ascii="宋体" w:hAnsi="宋体" w:eastAsia="宋体" w:cs="宋体"/>
                      <w:kern w:val="0"/>
                      <w:szCs w:val="21"/>
                    </w:rPr>
                    <w:t>佳投建设有限公司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4443356F">
                  <w:pPr>
                    <w:widowControl/>
                    <w:jc w:val="center"/>
                    <w:rPr>
                      <w:rFonts w:ascii="宋体" w:hAnsi="宋体" w:eastAsia="宋体" w:cs="宋体"/>
                      <w:kern w:val="0"/>
                      <w:szCs w:val="21"/>
                    </w:rPr>
                  </w:pPr>
                  <w:r>
                    <w:rPr>
                      <w:rFonts w:hint="eastAsia" w:ascii="宋体" w:hAnsi="宋体" w:eastAsia="宋体" w:cs="宋体"/>
                      <w:kern w:val="0"/>
                      <w:szCs w:val="21"/>
                    </w:rPr>
                    <w:t>15.45</w:t>
                  </w:r>
                </w:p>
              </w:tc>
              <w:tc>
                <w:tcPr>
                  <w:tcW w:w="478" w:type="pct"/>
                  <w:tcBorders>
                    <w:top w:val="outset" w:color="auto" w:sz="6" w:space="0"/>
                    <w:left w:val="outset" w:color="auto" w:sz="6" w:space="0"/>
                    <w:bottom w:val="outset" w:color="auto" w:sz="6" w:space="0"/>
                    <w:right w:val="outset" w:color="auto" w:sz="6" w:space="0"/>
                  </w:tcBorders>
                  <w:vAlign w:val="center"/>
                </w:tcPr>
                <w:p w14:paraId="6165B6DE">
                  <w:pPr>
                    <w:widowControl/>
                    <w:jc w:val="center"/>
                    <w:rPr>
                      <w:rFonts w:ascii="宋体" w:hAnsi="宋体" w:eastAsia="宋体" w:cs="宋体"/>
                      <w:kern w:val="0"/>
                      <w:szCs w:val="21"/>
                    </w:rPr>
                  </w:pPr>
                  <w:r>
                    <w:rPr>
                      <w:rFonts w:hint="eastAsia" w:ascii="宋体" w:hAnsi="宋体" w:eastAsia="宋体" w:cs="宋体"/>
                      <w:kern w:val="0"/>
                      <w:szCs w:val="21"/>
                    </w:rPr>
                    <w:t>12.30</w:t>
                  </w:r>
                </w:p>
              </w:tc>
              <w:tc>
                <w:tcPr>
                  <w:tcW w:w="478" w:type="pct"/>
                  <w:tcBorders>
                    <w:top w:val="outset" w:color="auto" w:sz="6" w:space="0"/>
                    <w:left w:val="outset" w:color="auto" w:sz="6" w:space="0"/>
                    <w:bottom w:val="outset" w:color="auto" w:sz="6" w:space="0"/>
                    <w:right w:val="outset" w:color="auto" w:sz="6" w:space="0"/>
                  </w:tcBorders>
                  <w:vAlign w:val="center"/>
                </w:tcPr>
                <w:p w14:paraId="162550CC">
                  <w:pPr>
                    <w:widowControl/>
                    <w:jc w:val="center"/>
                    <w:rPr>
                      <w:rFonts w:ascii="宋体" w:hAnsi="宋体" w:eastAsia="宋体" w:cs="宋体"/>
                      <w:kern w:val="0"/>
                      <w:szCs w:val="21"/>
                    </w:rPr>
                  </w:pPr>
                  <w:r>
                    <w:rPr>
                      <w:rFonts w:hint="eastAsia" w:ascii="宋体" w:hAnsi="宋体" w:eastAsia="宋体" w:cs="宋体"/>
                      <w:kern w:val="0"/>
                      <w:szCs w:val="21"/>
                    </w:rPr>
                    <w:t>13.30</w:t>
                  </w:r>
                </w:p>
              </w:tc>
              <w:tc>
                <w:tcPr>
                  <w:tcW w:w="478" w:type="pct"/>
                  <w:tcBorders>
                    <w:top w:val="outset" w:color="auto" w:sz="6" w:space="0"/>
                    <w:left w:val="outset" w:color="auto" w:sz="6" w:space="0"/>
                    <w:bottom w:val="outset" w:color="auto" w:sz="6" w:space="0"/>
                    <w:right w:val="outset" w:color="auto" w:sz="6" w:space="0"/>
                  </w:tcBorders>
                  <w:vAlign w:val="center"/>
                </w:tcPr>
                <w:p w14:paraId="30995609">
                  <w:pPr>
                    <w:widowControl/>
                    <w:jc w:val="center"/>
                    <w:rPr>
                      <w:rFonts w:ascii="宋体" w:hAnsi="宋体" w:eastAsia="宋体" w:cs="宋体"/>
                      <w:kern w:val="0"/>
                      <w:szCs w:val="21"/>
                    </w:rPr>
                  </w:pPr>
                  <w:r>
                    <w:rPr>
                      <w:rFonts w:hint="eastAsia" w:ascii="宋体" w:hAnsi="宋体" w:eastAsia="宋体" w:cs="宋体"/>
                      <w:kern w:val="0"/>
                      <w:szCs w:val="21"/>
                    </w:rPr>
                    <w:t>16.51</w:t>
                  </w:r>
                </w:p>
              </w:tc>
              <w:tc>
                <w:tcPr>
                  <w:tcW w:w="478" w:type="pct"/>
                  <w:tcBorders>
                    <w:top w:val="outset" w:color="auto" w:sz="6" w:space="0"/>
                    <w:left w:val="outset" w:color="auto" w:sz="6" w:space="0"/>
                    <w:bottom w:val="outset" w:color="auto" w:sz="6" w:space="0"/>
                    <w:right w:val="outset" w:color="auto" w:sz="6" w:space="0"/>
                  </w:tcBorders>
                  <w:vAlign w:val="center"/>
                </w:tcPr>
                <w:p w14:paraId="05866C64">
                  <w:pPr>
                    <w:widowControl/>
                    <w:jc w:val="center"/>
                    <w:rPr>
                      <w:rFonts w:ascii="宋体" w:hAnsi="宋体" w:eastAsia="宋体" w:cs="宋体"/>
                      <w:kern w:val="0"/>
                      <w:szCs w:val="21"/>
                    </w:rPr>
                  </w:pPr>
                  <w:r>
                    <w:rPr>
                      <w:rFonts w:hint="eastAsia" w:ascii="宋体" w:hAnsi="宋体" w:eastAsia="宋体" w:cs="宋体"/>
                      <w:kern w:val="0"/>
                      <w:szCs w:val="21"/>
                    </w:rPr>
                    <w:t>12.79</w:t>
                  </w:r>
                </w:p>
              </w:tc>
            </w:tr>
            <w:tr w14:paraId="4E08DD6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3A74F8BF">
                  <w:pPr>
                    <w:widowControl/>
                    <w:jc w:val="center"/>
                    <w:rPr>
                      <w:rFonts w:ascii="宋体" w:hAnsi="宋体" w:eastAsia="宋体" w:cs="宋体"/>
                      <w:kern w:val="0"/>
                      <w:szCs w:val="21"/>
                    </w:rPr>
                  </w:pPr>
                  <w:r>
                    <w:rPr>
                      <w:rFonts w:hint="eastAsia" w:ascii="宋体" w:hAnsi="宋体" w:eastAsia="宋体" w:cs="宋体"/>
                      <w:kern w:val="0"/>
                      <w:szCs w:val="21"/>
                    </w:rPr>
                    <w:t>19</w:t>
                  </w:r>
                </w:p>
              </w:tc>
              <w:tc>
                <w:tcPr>
                  <w:tcW w:w="2249" w:type="pct"/>
                  <w:tcBorders>
                    <w:top w:val="outset" w:color="auto" w:sz="6" w:space="0"/>
                    <w:left w:val="outset" w:color="auto" w:sz="6" w:space="0"/>
                    <w:bottom w:val="outset" w:color="auto" w:sz="6" w:space="0"/>
                    <w:right w:val="outset" w:color="auto" w:sz="6" w:space="0"/>
                  </w:tcBorders>
                  <w:vAlign w:val="center"/>
                </w:tcPr>
                <w:p w14:paraId="34779460">
                  <w:pPr>
                    <w:widowControl/>
                    <w:jc w:val="center"/>
                    <w:rPr>
                      <w:rFonts w:ascii="宋体" w:hAnsi="宋体" w:eastAsia="宋体" w:cs="宋体"/>
                      <w:kern w:val="0"/>
                      <w:szCs w:val="21"/>
                    </w:rPr>
                  </w:pPr>
                  <w:r>
                    <w:rPr>
                      <w:rFonts w:hint="eastAsia" w:ascii="宋体" w:hAnsi="宋体" w:eastAsia="宋体" w:cs="宋体"/>
                      <w:kern w:val="0"/>
                      <w:szCs w:val="21"/>
                    </w:rPr>
                    <w:t>河南铭桂建筑工程有限公司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6A83EA4F">
                  <w:pPr>
                    <w:widowControl/>
                    <w:jc w:val="center"/>
                    <w:rPr>
                      <w:rFonts w:ascii="宋体" w:hAnsi="宋体" w:eastAsia="宋体" w:cs="宋体"/>
                      <w:kern w:val="0"/>
                      <w:szCs w:val="21"/>
                    </w:rPr>
                  </w:pPr>
                  <w:r>
                    <w:rPr>
                      <w:rFonts w:hint="eastAsia" w:ascii="宋体" w:hAnsi="宋体" w:eastAsia="宋体" w:cs="宋体"/>
                      <w:kern w:val="0"/>
                      <w:szCs w:val="21"/>
                    </w:rPr>
                    <w:t>15.25</w:t>
                  </w:r>
                </w:p>
              </w:tc>
              <w:tc>
                <w:tcPr>
                  <w:tcW w:w="478" w:type="pct"/>
                  <w:tcBorders>
                    <w:top w:val="outset" w:color="auto" w:sz="6" w:space="0"/>
                    <w:left w:val="outset" w:color="auto" w:sz="6" w:space="0"/>
                    <w:bottom w:val="outset" w:color="auto" w:sz="6" w:space="0"/>
                    <w:right w:val="outset" w:color="auto" w:sz="6" w:space="0"/>
                  </w:tcBorders>
                  <w:vAlign w:val="center"/>
                </w:tcPr>
                <w:p w14:paraId="61C0C4D2">
                  <w:pPr>
                    <w:widowControl/>
                    <w:jc w:val="center"/>
                    <w:rPr>
                      <w:rFonts w:ascii="宋体" w:hAnsi="宋体" w:eastAsia="宋体" w:cs="宋体"/>
                      <w:kern w:val="0"/>
                      <w:szCs w:val="21"/>
                    </w:rPr>
                  </w:pPr>
                  <w:r>
                    <w:rPr>
                      <w:rFonts w:hint="eastAsia" w:ascii="宋体" w:hAnsi="宋体" w:eastAsia="宋体" w:cs="宋体"/>
                      <w:kern w:val="0"/>
                      <w:szCs w:val="21"/>
                    </w:rPr>
                    <w:t>12.65</w:t>
                  </w:r>
                </w:p>
              </w:tc>
              <w:tc>
                <w:tcPr>
                  <w:tcW w:w="478" w:type="pct"/>
                  <w:tcBorders>
                    <w:top w:val="outset" w:color="auto" w:sz="6" w:space="0"/>
                    <w:left w:val="outset" w:color="auto" w:sz="6" w:space="0"/>
                    <w:bottom w:val="outset" w:color="auto" w:sz="6" w:space="0"/>
                    <w:right w:val="outset" w:color="auto" w:sz="6" w:space="0"/>
                  </w:tcBorders>
                  <w:vAlign w:val="center"/>
                </w:tcPr>
                <w:p w14:paraId="3B4B8A40">
                  <w:pPr>
                    <w:widowControl/>
                    <w:jc w:val="center"/>
                    <w:rPr>
                      <w:rFonts w:ascii="宋体" w:hAnsi="宋体" w:eastAsia="宋体" w:cs="宋体"/>
                      <w:kern w:val="0"/>
                      <w:szCs w:val="21"/>
                    </w:rPr>
                  </w:pPr>
                  <w:r>
                    <w:rPr>
                      <w:rFonts w:hint="eastAsia" w:ascii="宋体" w:hAnsi="宋体" w:eastAsia="宋体" w:cs="宋体"/>
                      <w:kern w:val="0"/>
                      <w:szCs w:val="21"/>
                    </w:rPr>
                    <w:t>13.15</w:t>
                  </w:r>
                </w:p>
              </w:tc>
              <w:tc>
                <w:tcPr>
                  <w:tcW w:w="478" w:type="pct"/>
                  <w:tcBorders>
                    <w:top w:val="outset" w:color="auto" w:sz="6" w:space="0"/>
                    <w:left w:val="outset" w:color="auto" w:sz="6" w:space="0"/>
                    <w:bottom w:val="outset" w:color="auto" w:sz="6" w:space="0"/>
                    <w:right w:val="outset" w:color="auto" w:sz="6" w:space="0"/>
                  </w:tcBorders>
                  <w:vAlign w:val="center"/>
                </w:tcPr>
                <w:p w14:paraId="5C038A8C">
                  <w:pPr>
                    <w:widowControl/>
                    <w:jc w:val="center"/>
                    <w:rPr>
                      <w:rFonts w:ascii="宋体" w:hAnsi="宋体" w:eastAsia="宋体" w:cs="宋体"/>
                      <w:kern w:val="0"/>
                      <w:szCs w:val="21"/>
                    </w:rPr>
                  </w:pPr>
                  <w:r>
                    <w:rPr>
                      <w:rFonts w:hint="eastAsia" w:ascii="宋体" w:hAnsi="宋体" w:eastAsia="宋体" w:cs="宋体"/>
                      <w:kern w:val="0"/>
                      <w:szCs w:val="21"/>
                    </w:rPr>
                    <w:t>15.96</w:t>
                  </w:r>
                </w:p>
              </w:tc>
              <w:tc>
                <w:tcPr>
                  <w:tcW w:w="478" w:type="pct"/>
                  <w:tcBorders>
                    <w:top w:val="outset" w:color="auto" w:sz="6" w:space="0"/>
                    <w:left w:val="outset" w:color="auto" w:sz="6" w:space="0"/>
                    <w:bottom w:val="outset" w:color="auto" w:sz="6" w:space="0"/>
                    <w:right w:val="outset" w:color="auto" w:sz="6" w:space="0"/>
                  </w:tcBorders>
                  <w:vAlign w:val="center"/>
                </w:tcPr>
                <w:p w14:paraId="0EE6F9C6">
                  <w:pPr>
                    <w:widowControl/>
                    <w:jc w:val="center"/>
                    <w:rPr>
                      <w:rFonts w:ascii="宋体" w:hAnsi="宋体" w:eastAsia="宋体" w:cs="宋体"/>
                      <w:kern w:val="0"/>
                      <w:szCs w:val="21"/>
                    </w:rPr>
                  </w:pPr>
                  <w:r>
                    <w:rPr>
                      <w:rFonts w:hint="eastAsia" w:ascii="宋体" w:hAnsi="宋体" w:eastAsia="宋体" w:cs="宋体"/>
                      <w:kern w:val="0"/>
                      <w:szCs w:val="21"/>
                    </w:rPr>
                    <w:t>12.88</w:t>
                  </w:r>
                </w:p>
              </w:tc>
            </w:tr>
            <w:tr w14:paraId="2D10A55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45225BEF">
                  <w:pPr>
                    <w:widowControl/>
                    <w:jc w:val="center"/>
                    <w:rPr>
                      <w:rFonts w:ascii="宋体" w:hAnsi="宋体" w:eastAsia="宋体" w:cs="宋体"/>
                      <w:kern w:val="0"/>
                      <w:szCs w:val="21"/>
                    </w:rPr>
                  </w:pPr>
                  <w:r>
                    <w:rPr>
                      <w:rFonts w:hint="eastAsia" w:ascii="宋体" w:hAnsi="宋体" w:eastAsia="宋体" w:cs="宋体"/>
                      <w:kern w:val="0"/>
                      <w:szCs w:val="21"/>
                    </w:rPr>
                    <w:t>20</w:t>
                  </w:r>
                </w:p>
              </w:tc>
              <w:tc>
                <w:tcPr>
                  <w:tcW w:w="2249" w:type="pct"/>
                  <w:tcBorders>
                    <w:top w:val="outset" w:color="auto" w:sz="6" w:space="0"/>
                    <w:left w:val="outset" w:color="auto" w:sz="6" w:space="0"/>
                    <w:bottom w:val="outset" w:color="auto" w:sz="6" w:space="0"/>
                    <w:right w:val="outset" w:color="auto" w:sz="6" w:space="0"/>
                  </w:tcBorders>
                  <w:vAlign w:val="center"/>
                </w:tcPr>
                <w:p w14:paraId="522DBD69">
                  <w:pPr>
                    <w:widowControl/>
                    <w:jc w:val="center"/>
                    <w:rPr>
                      <w:rFonts w:ascii="宋体" w:hAnsi="宋体" w:eastAsia="宋体" w:cs="宋体"/>
                      <w:kern w:val="0"/>
                      <w:szCs w:val="21"/>
                    </w:rPr>
                  </w:pPr>
                  <w:r>
                    <w:rPr>
                      <w:rFonts w:hint="eastAsia" w:ascii="宋体" w:hAnsi="宋体" w:eastAsia="宋体" w:cs="宋体"/>
                      <w:kern w:val="0"/>
                      <w:szCs w:val="21"/>
                    </w:rPr>
                    <w:t>河南中鲲建设工程有限公司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3FC839F7">
                  <w:pPr>
                    <w:widowControl/>
                    <w:jc w:val="center"/>
                    <w:rPr>
                      <w:rFonts w:ascii="宋体" w:hAnsi="宋体" w:eastAsia="宋体" w:cs="宋体"/>
                      <w:kern w:val="0"/>
                      <w:szCs w:val="21"/>
                    </w:rPr>
                  </w:pPr>
                  <w:r>
                    <w:rPr>
                      <w:rFonts w:hint="eastAsia" w:ascii="宋体" w:hAnsi="宋体" w:eastAsia="宋体" w:cs="宋体"/>
                      <w:kern w:val="0"/>
                      <w:szCs w:val="21"/>
                    </w:rPr>
                    <w:t>15.80</w:t>
                  </w:r>
                </w:p>
              </w:tc>
              <w:tc>
                <w:tcPr>
                  <w:tcW w:w="478" w:type="pct"/>
                  <w:tcBorders>
                    <w:top w:val="outset" w:color="auto" w:sz="6" w:space="0"/>
                    <w:left w:val="outset" w:color="auto" w:sz="6" w:space="0"/>
                    <w:bottom w:val="outset" w:color="auto" w:sz="6" w:space="0"/>
                    <w:right w:val="outset" w:color="auto" w:sz="6" w:space="0"/>
                  </w:tcBorders>
                  <w:vAlign w:val="center"/>
                </w:tcPr>
                <w:p w14:paraId="7F6483E1">
                  <w:pPr>
                    <w:widowControl/>
                    <w:jc w:val="center"/>
                    <w:rPr>
                      <w:rFonts w:ascii="宋体" w:hAnsi="宋体" w:eastAsia="宋体" w:cs="宋体"/>
                      <w:kern w:val="0"/>
                      <w:szCs w:val="21"/>
                    </w:rPr>
                  </w:pPr>
                  <w:r>
                    <w:rPr>
                      <w:rFonts w:hint="eastAsia" w:ascii="宋体" w:hAnsi="宋体" w:eastAsia="宋体" w:cs="宋体"/>
                      <w:kern w:val="0"/>
                      <w:szCs w:val="21"/>
                    </w:rPr>
                    <w:t>12.74</w:t>
                  </w:r>
                </w:p>
              </w:tc>
              <w:tc>
                <w:tcPr>
                  <w:tcW w:w="478" w:type="pct"/>
                  <w:tcBorders>
                    <w:top w:val="outset" w:color="auto" w:sz="6" w:space="0"/>
                    <w:left w:val="outset" w:color="auto" w:sz="6" w:space="0"/>
                    <w:bottom w:val="outset" w:color="auto" w:sz="6" w:space="0"/>
                    <w:right w:val="outset" w:color="auto" w:sz="6" w:space="0"/>
                  </w:tcBorders>
                  <w:vAlign w:val="center"/>
                </w:tcPr>
                <w:p w14:paraId="4E24560F">
                  <w:pPr>
                    <w:widowControl/>
                    <w:jc w:val="center"/>
                    <w:rPr>
                      <w:rFonts w:ascii="宋体" w:hAnsi="宋体" w:eastAsia="宋体" w:cs="宋体"/>
                      <w:kern w:val="0"/>
                      <w:szCs w:val="21"/>
                    </w:rPr>
                  </w:pPr>
                  <w:r>
                    <w:rPr>
                      <w:rFonts w:hint="eastAsia" w:ascii="宋体" w:hAnsi="宋体" w:eastAsia="宋体" w:cs="宋体"/>
                      <w:kern w:val="0"/>
                      <w:szCs w:val="21"/>
                    </w:rPr>
                    <w:t>13.30</w:t>
                  </w:r>
                </w:p>
              </w:tc>
              <w:tc>
                <w:tcPr>
                  <w:tcW w:w="478" w:type="pct"/>
                  <w:tcBorders>
                    <w:top w:val="outset" w:color="auto" w:sz="6" w:space="0"/>
                    <w:left w:val="outset" w:color="auto" w:sz="6" w:space="0"/>
                    <w:bottom w:val="outset" w:color="auto" w:sz="6" w:space="0"/>
                    <w:right w:val="outset" w:color="auto" w:sz="6" w:space="0"/>
                  </w:tcBorders>
                  <w:vAlign w:val="center"/>
                </w:tcPr>
                <w:p w14:paraId="63065916">
                  <w:pPr>
                    <w:widowControl/>
                    <w:jc w:val="center"/>
                    <w:rPr>
                      <w:rFonts w:ascii="宋体" w:hAnsi="宋体" w:eastAsia="宋体" w:cs="宋体"/>
                      <w:kern w:val="0"/>
                      <w:szCs w:val="21"/>
                    </w:rPr>
                  </w:pPr>
                  <w:r>
                    <w:rPr>
                      <w:rFonts w:hint="eastAsia" w:ascii="宋体" w:hAnsi="宋体" w:eastAsia="宋体" w:cs="宋体"/>
                      <w:kern w:val="0"/>
                      <w:szCs w:val="21"/>
                    </w:rPr>
                    <w:t>16.84</w:t>
                  </w:r>
                </w:p>
              </w:tc>
              <w:tc>
                <w:tcPr>
                  <w:tcW w:w="478" w:type="pct"/>
                  <w:tcBorders>
                    <w:top w:val="outset" w:color="auto" w:sz="6" w:space="0"/>
                    <w:left w:val="outset" w:color="auto" w:sz="6" w:space="0"/>
                    <w:bottom w:val="outset" w:color="auto" w:sz="6" w:space="0"/>
                    <w:right w:val="outset" w:color="auto" w:sz="6" w:space="0"/>
                  </w:tcBorders>
                  <w:vAlign w:val="center"/>
                </w:tcPr>
                <w:p w14:paraId="05948074">
                  <w:pPr>
                    <w:widowControl/>
                    <w:jc w:val="center"/>
                    <w:rPr>
                      <w:rFonts w:ascii="宋体" w:hAnsi="宋体" w:eastAsia="宋体" w:cs="宋体"/>
                      <w:kern w:val="0"/>
                      <w:szCs w:val="21"/>
                    </w:rPr>
                  </w:pPr>
                  <w:r>
                    <w:rPr>
                      <w:rFonts w:hint="eastAsia" w:ascii="宋体" w:hAnsi="宋体" w:eastAsia="宋体" w:cs="宋体"/>
                      <w:kern w:val="0"/>
                      <w:szCs w:val="21"/>
                    </w:rPr>
                    <w:t>14.03</w:t>
                  </w:r>
                </w:p>
              </w:tc>
            </w:tr>
            <w:tr w14:paraId="2E3EF13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72A444E9">
                  <w:pPr>
                    <w:widowControl/>
                    <w:jc w:val="center"/>
                    <w:rPr>
                      <w:rFonts w:ascii="宋体" w:hAnsi="宋体" w:eastAsia="宋体" w:cs="宋体"/>
                      <w:kern w:val="0"/>
                      <w:szCs w:val="21"/>
                    </w:rPr>
                  </w:pPr>
                  <w:r>
                    <w:rPr>
                      <w:rFonts w:hint="eastAsia" w:ascii="宋体" w:hAnsi="宋体" w:eastAsia="宋体" w:cs="宋体"/>
                      <w:kern w:val="0"/>
                      <w:szCs w:val="21"/>
                    </w:rPr>
                    <w:t>21</w:t>
                  </w:r>
                </w:p>
              </w:tc>
              <w:tc>
                <w:tcPr>
                  <w:tcW w:w="2249" w:type="pct"/>
                  <w:tcBorders>
                    <w:top w:val="outset" w:color="auto" w:sz="6" w:space="0"/>
                    <w:left w:val="outset" w:color="auto" w:sz="6" w:space="0"/>
                    <w:bottom w:val="outset" w:color="auto" w:sz="6" w:space="0"/>
                    <w:right w:val="outset" w:color="auto" w:sz="6" w:space="0"/>
                  </w:tcBorders>
                  <w:vAlign w:val="center"/>
                </w:tcPr>
                <w:p w14:paraId="22F488F8">
                  <w:pPr>
                    <w:widowControl/>
                    <w:jc w:val="center"/>
                    <w:rPr>
                      <w:rFonts w:ascii="宋体" w:hAnsi="宋体" w:eastAsia="宋体" w:cs="宋体"/>
                      <w:kern w:val="0"/>
                      <w:szCs w:val="21"/>
                    </w:rPr>
                  </w:pPr>
                  <w:r>
                    <w:rPr>
                      <w:rFonts w:hint="eastAsia" w:ascii="宋体" w:hAnsi="宋体" w:eastAsia="宋体" w:cs="宋体"/>
                      <w:kern w:val="0"/>
                      <w:szCs w:val="21"/>
                    </w:rPr>
                    <w:t>河南东宛建筑工程有限公司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1A376258">
                  <w:pPr>
                    <w:widowControl/>
                    <w:jc w:val="center"/>
                    <w:rPr>
                      <w:rFonts w:ascii="宋体" w:hAnsi="宋体" w:eastAsia="宋体" w:cs="宋体"/>
                      <w:kern w:val="0"/>
                      <w:szCs w:val="21"/>
                    </w:rPr>
                  </w:pPr>
                  <w:r>
                    <w:rPr>
                      <w:rFonts w:hint="eastAsia" w:ascii="宋体" w:hAnsi="宋体" w:eastAsia="宋体" w:cs="宋体"/>
                      <w:kern w:val="0"/>
                      <w:szCs w:val="21"/>
                    </w:rPr>
                    <w:t>15.70</w:t>
                  </w:r>
                </w:p>
              </w:tc>
              <w:tc>
                <w:tcPr>
                  <w:tcW w:w="478" w:type="pct"/>
                  <w:tcBorders>
                    <w:top w:val="outset" w:color="auto" w:sz="6" w:space="0"/>
                    <w:left w:val="outset" w:color="auto" w:sz="6" w:space="0"/>
                    <w:bottom w:val="outset" w:color="auto" w:sz="6" w:space="0"/>
                    <w:right w:val="outset" w:color="auto" w:sz="6" w:space="0"/>
                  </w:tcBorders>
                  <w:vAlign w:val="center"/>
                </w:tcPr>
                <w:p w14:paraId="59C4920C">
                  <w:pPr>
                    <w:widowControl/>
                    <w:jc w:val="center"/>
                    <w:rPr>
                      <w:rFonts w:ascii="宋体" w:hAnsi="宋体" w:eastAsia="宋体" w:cs="宋体"/>
                      <w:kern w:val="0"/>
                      <w:szCs w:val="21"/>
                    </w:rPr>
                  </w:pPr>
                  <w:r>
                    <w:rPr>
                      <w:rFonts w:hint="eastAsia" w:ascii="宋体" w:hAnsi="宋体" w:eastAsia="宋体" w:cs="宋体"/>
                      <w:kern w:val="0"/>
                      <w:szCs w:val="21"/>
                    </w:rPr>
                    <w:t>12.50</w:t>
                  </w:r>
                </w:p>
              </w:tc>
              <w:tc>
                <w:tcPr>
                  <w:tcW w:w="478" w:type="pct"/>
                  <w:tcBorders>
                    <w:top w:val="outset" w:color="auto" w:sz="6" w:space="0"/>
                    <w:left w:val="outset" w:color="auto" w:sz="6" w:space="0"/>
                    <w:bottom w:val="outset" w:color="auto" w:sz="6" w:space="0"/>
                    <w:right w:val="outset" w:color="auto" w:sz="6" w:space="0"/>
                  </w:tcBorders>
                  <w:vAlign w:val="center"/>
                </w:tcPr>
                <w:p w14:paraId="6523CC85">
                  <w:pPr>
                    <w:widowControl/>
                    <w:jc w:val="center"/>
                    <w:rPr>
                      <w:rFonts w:ascii="宋体" w:hAnsi="宋体" w:eastAsia="宋体" w:cs="宋体"/>
                      <w:kern w:val="0"/>
                      <w:szCs w:val="21"/>
                    </w:rPr>
                  </w:pPr>
                  <w:r>
                    <w:rPr>
                      <w:rFonts w:hint="eastAsia" w:ascii="宋体" w:hAnsi="宋体" w:eastAsia="宋体" w:cs="宋体"/>
                      <w:kern w:val="0"/>
                      <w:szCs w:val="21"/>
                    </w:rPr>
                    <w:t>13.60</w:t>
                  </w:r>
                </w:p>
              </w:tc>
              <w:tc>
                <w:tcPr>
                  <w:tcW w:w="478" w:type="pct"/>
                  <w:tcBorders>
                    <w:top w:val="outset" w:color="auto" w:sz="6" w:space="0"/>
                    <w:left w:val="outset" w:color="auto" w:sz="6" w:space="0"/>
                    <w:bottom w:val="outset" w:color="auto" w:sz="6" w:space="0"/>
                    <w:right w:val="outset" w:color="auto" w:sz="6" w:space="0"/>
                  </w:tcBorders>
                  <w:vAlign w:val="center"/>
                </w:tcPr>
                <w:p w14:paraId="2969F551">
                  <w:pPr>
                    <w:widowControl/>
                    <w:jc w:val="center"/>
                    <w:rPr>
                      <w:rFonts w:ascii="宋体" w:hAnsi="宋体" w:eastAsia="宋体" w:cs="宋体"/>
                      <w:kern w:val="0"/>
                      <w:szCs w:val="21"/>
                    </w:rPr>
                  </w:pPr>
                  <w:r>
                    <w:rPr>
                      <w:rFonts w:hint="eastAsia" w:ascii="宋体" w:hAnsi="宋体" w:eastAsia="宋体" w:cs="宋体"/>
                      <w:kern w:val="0"/>
                      <w:szCs w:val="21"/>
                    </w:rPr>
                    <w:t>17.29</w:t>
                  </w:r>
                </w:p>
              </w:tc>
              <w:tc>
                <w:tcPr>
                  <w:tcW w:w="478" w:type="pct"/>
                  <w:tcBorders>
                    <w:top w:val="outset" w:color="auto" w:sz="6" w:space="0"/>
                    <w:left w:val="outset" w:color="auto" w:sz="6" w:space="0"/>
                    <w:bottom w:val="outset" w:color="auto" w:sz="6" w:space="0"/>
                    <w:right w:val="outset" w:color="auto" w:sz="6" w:space="0"/>
                  </w:tcBorders>
                  <w:vAlign w:val="center"/>
                </w:tcPr>
                <w:p w14:paraId="60F4E696">
                  <w:pPr>
                    <w:widowControl/>
                    <w:jc w:val="center"/>
                    <w:rPr>
                      <w:rFonts w:ascii="宋体" w:hAnsi="宋体" w:eastAsia="宋体" w:cs="宋体"/>
                      <w:kern w:val="0"/>
                      <w:szCs w:val="21"/>
                    </w:rPr>
                  </w:pPr>
                  <w:r>
                    <w:rPr>
                      <w:rFonts w:hint="eastAsia" w:ascii="宋体" w:hAnsi="宋体" w:eastAsia="宋体" w:cs="宋体"/>
                      <w:kern w:val="0"/>
                      <w:szCs w:val="21"/>
                    </w:rPr>
                    <w:t>12.44</w:t>
                  </w:r>
                </w:p>
              </w:tc>
            </w:tr>
            <w:tr w14:paraId="03EB160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3FB9AED1">
                  <w:pPr>
                    <w:widowControl/>
                    <w:jc w:val="center"/>
                    <w:rPr>
                      <w:rFonts w:ascii="宋体" w:hAnsi="宋体" w:eastAsia="宋体" w:cs="宋体"/>
                      <w:kern w:val="0"/>
                      <w:szCs w:val="21"/>
                    </w:rPr>
                  </w:pPr>
                  <w:r>
                    <w:rPr>
                      <w:rFonts w:hint="eastAsia" w:ascii="宋体" w:hAnsi="宋体" w:eastAsia="宋体" w:cs="宋体"/>
                      <w:kern w:val="0"/>
                      <w:szCs w:val="21"/>
                    </w:rPr>
                    <w:t>22</w:t>
                  </w:r>
                </w:p>
              </w:tc>
              <w:tc>
                <w:tcPr>
                  <w:tcW w:w="2249" w:type="pct"/>
                  <w:tcBorders>
                    <w:top w:val="outset" w:color="auto" w:sz="6" w:space="0"/>
                    <w:left w:val="outset" w:color="auto" w:sz="6" w:space="0"/>
                    <w:bottom w:val="outset" w:color="auto" w:sz="6" w:space="0"/>
                    <w:right w:val="outset" w:color="auto" w:sz="6" w:space="0"/>
                  </w:tcBorders>
                  <w:vAlign w:val="center"/>
                </w:tcPr>
                <w:p w14:paraId="517452DA">
                  <w:pPr>
                    <w:widowControl/>
                    <w:jc w:val="center"/>
                    <w:rPr>
                      <w:rFonts w:ascii="宋体" w:hAnsi="宋体" w:eastAsia="宋体" w:cs="宋体"/>
                      <w:kern w:val="0"/>
                      <w:szCs w:val="21"/>
                    </w:rPr>
                  </w:pPr>
                  <w:r>
                    <w:rPr>
                      <w:rFonts w:hint="eastAsia" w:ascii="宋体" w:hAnsi="宋体" w:eastAsia="宋体" w:cs="宋体"/>
                      <w:kern w:val="0"/>
                      <w:szCs w:val="21"/>
                    </w:rPr>
                    <w:t>河南娄明建筑工程有限公司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769B679C">
                  <w:pPr>
                    <w:widowControl/>
                    <w:jc w:val="center"/>
                    <w:rPr>
                      <w:rFonts w:ascii="宋体" w:hAnsi="宋体" w:eastAsia="宋体" w:cs="宋体"/>
                      <w:kern w:val="0"/>
                      <w:szCs w:val="21"/>
                    </w:rPr>
                  </w:pPr>
                  <w:r>
                    <w:rPr>
                      <w:rFonts w:hint="eastAsia" w:ascii="宋体" w:hAnsi="宋体" w:eastAsia="宋体" w:cs="宋体"/>
                      <w:kern w:val="0"/>
                      <w:szCs w:val="21"/>
                    </w:rPr>
                    <w:t>14.65</w:t>
                  </w:r>
                </w:p>
              </w:tc>
              <w:tc>
                <w:tcPr>
                  <w:tcW w:w="478" w:type="pct"/>
                  <w:tcBorders>
                    <w:top w:val="outset" w:color="auto" w:sz="6" w:space="0"/>
                    <w:left w:val="outset" w:color="auto" w:sz="6" w:space="0"/>
                    <w:bottom w:val="outset" w:color="auto" w:sz="6" w:space="0"/>
                    <w:right w:val="outset" w:color="auto" w:sz="6" w:space="0"/>
                  </w:tcBorders>
                  <w:vAlign w:val="center"/>
                </w:tcPr>
                <w:p w14:paraId="42E2B386">
                  <w:pPr>
                    <w:widowControl/>
                    <w:jc w:val="center"/>
                    <w:rPr>
                      <w:rFonts w:ascii="宋体" w:hAnsi="宋体" w:eastAsia="宋体" w:cs="宋体"/>
                      <w:kern w:val="0"/>
                      <w:szCs w:val="21"/>
                    </w:rPr>
                  </w:pPr>
                  <w:r>
                    <w:rPr>
                      <w:rFonts w:hint="eastAsia" w:ascii="宋体" w:hAnsi="宋体" w:eastAsia="宋体" w:cs="宋体"/>
                      <w:kern w:val="0"/>
                      <w:szCs w:val="21"/>
                    </w:rPr>
                    <w:t>12.48</w:t>
                  </w:r>
                </w:p>
              </w:tc>
              <w:tc>
                <w:tcPr>
                  <w:tcW w:w="478" w:type="pct"/>
                  <w:tcBorders>
                    <w:top w:val="outset" w:color="auto" w:sz="6" w:space="0"/>
                    <w:left w:val="outset" w:color="auto" w:sz="6" w:space="0"/>
                    <w:bottom w:val="outset" w:color="auto" w:sz="6" w:space="0"/>
                    <w:right w:val="outset" w:color="auto" w:sz="6" w:space="0"/>
                  </w:tcBorders>
                  <w:vAlign w:val="center"/>
                </w:tcPr>
                <w:p w14:paraId="0E0DEC3B">
                  <w:pPr>
                    <w:widowControl/>
                    <w:jc w:val="center"/>
                    <w:rPr>
                      <w:rFonts w:ascii="宋体" w:hAnsi="宋体" w:eastAsia="宋体" w:cs="宋体"/>
                      <w:kern w:val="0"/>
                      <w:szCs w:val="21"/>
                    </w:rPr>
                  </w:pPr>
                  <w:r>
                    <w:rPr>
                      <w:rFonts w:hint="eastAsia" w:ascii="宋体" w:hAnsi="宋体" w:eastAsia="宋体" w:cs="宋体"/>
                      <w:kern w:val="0"/>
                      <w:szCs w:val="21"/>
                    </w:rPr>
                    <w:t>13.40</w:t>
                  </w:r>
                </w:p>
              </w:tc>
              <w:tc>
                <w:tcPr>
                  <w:tcW w:w="478" w:type="pct"/>
                  <w:tcBorders>
                    <w:top w:val="outset" w:color="auto" w:sz="6" w:space="0"/>
                    <w:left w:val="outset" w:color="auto" w:sz="6" w:space="0"/>
                    <w:bottom w:val="outset" w:color="auto" w:sz="6" w:space="0"/>
                    <w:right w:val="outset" w:color="auto" w:sz="6" w:space="0"/>
                  </w:tcBorders>
                  <w:vAlign w:val="center"/>
                </w:tcPr>
                <w:p w14:paraId="472C5106">
                  <w:pPr>
                    <w:widowControl/>
                    <w:jc w:val="center"/>
                    <w:rPr>
                      <w:rFonts w:ascii="宋体" w:hAnsi="宋体" w:eastAsia="宋体" w:cs="宋体"/>
                      <w:kern w:val="0"/>
                      <w:szCs w:val="21"/>
                    </w:rPr>
                  </w:pPr>
                  <w:r>
                    <w:rPr>
                      <w:rFonts w:hint="eastAsia" w:ascii="宋体" w:hAnsi="宋体" w:eastAsia="宋体" w:cs="宋体"/>
                      <w:kern w:val="0"/>
                      <w:szCs w:val="21"/>
                    </w:rPr>
                    <w:t>16.32</w:t>
                  </w:r>
                </w:p>
              </w:tc>
              <w:tc>
                <w:tcPr>
                  <w:tcW w:w="478" w:type="pct"/>
                  <w:tcBorders>
                    <w:top w:val="outset" w:color="auto" w:sz="6" w:space="0"/>
                    <w:left w:val="outset" w:color="auto" w:sz="6" w:space="0"/>
                    <w:bottom w:val="outset" w:color="auto" w:sz="6" w:space="0"/>
                    <w:right w:val="outset" w:color="auto" w:sz="6" w:space="0"/>
                  </w:tcBorders>
                  <w:vAlign w:val="center"/>
                </w:tcPr>
                <w:p w14:paraId="0A2D38DC">
                  <w:pPr>
                    <w:widowControl/>
                    <w:jc w:val="center"/>
                    <w:rPr>
                      <w:rFonts w:ascii="宋体" w:hAnsi="宋体" w:eastAsia="宋体" w:cs="宋体"/>
                      <w:kern w:val="0"/>
                      <w:szCs w:val="21"/>
                    </w:rPr>
                  </w:pPr>
                  <w:r>
                    <w:rPr>
                      <w:rFonts w:hint="eastAsia" w:ascii="宋体" w:hAnsi="宋体" w:eastAsia="宋体" w:cs="宋体"/>
                      <w:kern w:val="0"/>
                      <w:szCs w:val="21"/>
                    </w:rPr>
                    <w:t>13.84</w:t>
                  </w:r>
                </w:p>
              </w:tc>
            </w:tr>
            <w:tr w14:paraId="7B54010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6CB9F186">
                  <w:pPr>
                    <w:widowControl/>
                    <w:jc w:val="center"/>
                    <w:rPr>
                      <w:rFonts w:ascii="宋体" w:hAnsi="宋体" w:eastAsia="宋体" w:cs="宋体"/>
                      <w:kern w:val="0"/>
                      <w:szCs w:val="21"/>
                    </w:rPr>
                  </w:pPr>
                  <w:r>
                    <w:rPr>
                      <w:rFonts w:hint="eastAsia" w:ascii="宋体" w:hAnsi="宋体" w:eastAsia="宋体" w:cs="宋体"/>
                      <w:kern w:val="0"/>
                      <w:szCs w:val="21"/>
                    </w:rPr>
                    <w:t>23</w:t>
                  </w:r>
                </w:p>
              </w:tc>
              <w:tc>
                <w:tcPr>
                  <w:tcW w:w="2249" w:type="pct"/>
                  <w:tcBorders>
                    <w:top w:val="outset" w:color="auto" w:sz="6" w:space="0"/>
                    <w:left w:val="outset" w:color="auto" w:sz="6" w:space="0"/>
                    <w:bottom w:val="outset" w:color="auto" w:sz="6" w:space="0"/>
                    <w:right w:val="outset" w:color="auto" w:sz="6" w:space="0"/>
                  </w:tcBorders>
                  <w:vAlign w:val="center"/>
                </w:tcPr>
                <w:p w14:paraId="347384BC">
                  <w:pPr>
                    <w:widowControl/>
                    <w:jc w:val="center"/>
                    <w:rPr>
                      <w:rFonts w:ascii="宋体" w:hAnsi="宋体" w:eastAsia="宋体" w:cs="宋体"/>
                      <w:kern w:val="0"/>
                      <w:szCs w:val="21"/>
                    </w:rPr>
                  </w:pPr>
                  <w:r>
                    <w:rPr>
                      <w:rFonts w:hint="eastAsia" w:ascii="宋体" w:hAnsi="宋体" w:eastAsia="宋体" w:cs="宋体"/>
                      <w:kern w:val="0"/>
                      <w:szCs w:val="21"/>
                    </w:rPr>
                    <w:t>杨刚建设集团有限公司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4EB7FF3B">
                  <w:pPr>
                    <w:widowControl/>
                    <w:jc w:val="center"/>
                    <w:rPr>
                      <w:rFonts w:ascii="宋体" w:hAnsi="宋体" w:eastAsia="宋体" w:cs="宋体"/>
                      <w:kern w:val="0"/>
                      <w:szCs w:val="21"/>
                    </w:rPr>
                  </w:pPr>
                  <w:r>
                    <w:rPr>
                      <w:rFonts w:hint="eastAsia" w:ascii="宋体" w:hAnsi="宋体" w:eastAsia="宋体" w:cs="宋体"/>
                      <w:kern w:val="0"/>
                      <w:szCs w:val="21"/>
                    </w:rPr>
                    <w:t>14.85</w:t>
                  </w:r>
                </w:p>
              </w:tc>
              <w:tc>
                <w:tcPr>
                  <w:tcW w:w="478" w:type="pct"/>
                  <w:tcBorders>
                    <w:top w:val="outset" w:color="auto" w:sz="6" w:space="0"/>
                    <w:left w:val="outset" w:color="auto" w:sz="6" w:space="0"/>
                    <w:bottom w:val="outset" w:color="auto" w:sz="6" w:space="0"/>
                    <w:right w:val="outset" w:color="auto" w:sz="6" w:space="0"/>
                  </w:tcBorders>
                  <w:vAlign w:val="center"/>
                </w:tcPr>
                <w:p w14:paraId="03C75999">
                  <w:pPr>
                    <w:widowControl/>
                    <w:jc w:val="center"/>
                    <w:rPr>
                      <w:rFonts w:ascii="宋体" w:hAnsi="宋体" w:eastAsia="宋体" w:cs="宋体"/>
                      <w:kern w:val="0"/>
                      <w:szCs w:val="21"/>
                    </w:rPr>
                  </w:pPr>
                  <w:r>
                    <w:rPr>
                      <w:rFonts w:hint="eastAsia" w:ascii="宋体" w:hAnsi="宋体" w:eastAsia="宋体" w:cs="宋体"/>
                      <w:kern w:val="0"/>
                      <w:szCs w:val="21"/>
                    </w:rPr>
                    <w:t>12.52</w:t>
                  </w:r>
                </w:p>
              </w:tc>
              <w:tc>
                <w:tcPr>
                  <w:tcW w:w="478" w:type="pct"/>
                  <w:tcBorders>
                    <w:top w:val="outset" w:color="auto" w:sz="6" w:space="0"/>
                    <w:left w:val="outset" w:color="auto" w:sz="6" w:space="0"/>
                    <w:bottom w:val="outset" w:color="auto" w:sz="6" w:space="0"/>
                    <w:right w:val="outset" w:color="auto" w:sz="6" w:space="0"/>
                  </w:tcBorders>
                  <w:vAlign w:val="center"/>
                </w:tcPr>
                <w:p w14:paraId="11C4E9EC">
                  <w:pPr>
                    <w:widowControl/>
                    <w:jc w:val="center"/>
                    <w:rPr>
                      <w:rFonts w:ascii="宋体" w:hAnsi="宋体" w:eastAsia="宋体" w:cs="宋体"/>
                      <w:kern w:val="0"/>
                      <w:szCs w:val="21"/>
                    </w:rPr>
                  </w:pPr>
                  <w:r>
                    <w:rPr>
                      <w:rFonts w:hint="eastAsia" w:ascii="宋体" w:hAnsi="宋体" w:eastAsia="宋体" w:cs="宋体"/>
                      <w:kern w:val="0"/>
                      <w:szCs w:val="21"/>
                    </w:rPr>
                    <w:t>12.05</w:t>
                  </w:r>
                </w:p>
              </w:tc>
              <w:tc>
                <w:tcPr>
                  <w:tcW w:w="478" w:type="pct"/>
                  <w:tcBorders>
                    <w:top w:val="outset" w:color="auto" w:sz="6" w:space="0"/>
                    <w:left w:val="outset" w:color="auto" w:sz="6" w:space="0"/>
                    <w:bottom w:val="outset" w:color="auto" w:sz="6" w:space="0"/>
                    <w:right w:val="outset" w:color="auto" w:sz="6" w:space="0"/>
                  </w:tcBorders>
                  <w:vAlign w:val="center"/>
                </w:tcPr>
                <w:p w14:paraId="4A4EC412">
                  <w:pPr>
                    <w:widowControl/>
                    <w:jc w:val="center"/>
                    <w:rPr>
                      <w:rFonts w:ascii="宋体" w:hAnsi="宋体" w:eastAsia="宋体" w:cs="宋体"/>
                      <w:kern w:val="0"/>
                      <w:szCs w:val="21"/>
                    </w:rPr>
                  </w:pPr>
                  <w:r>
                    <w:rPr>
                      <w:rFonts w:hint="eastAsia" w:ascii="宋体" w:hAnsi="宋体" w:eastAsia="宋体" w:cs="宋体"/>
                      <w:kern w:val="0"/>
                      <w:szCs w:val="21"/>
                    </w:rPr>
                    <w:t>16.29</w:t>
                  </w:r>
                </w:p>
              </w:tc>
              <w:tc>
                <w:tcPr>
                  <w:tcW w:w="478" w:type="pct"/>
                  <w:tcBorders>
                    <w:top w:val="outset" w:color="auto" w:sz="6" w:space="0"/>
                    <w:left w:val="outset" w:color="auto" w:sz="6" w:space="0"/>
                    <w:bottom w:val="outset" w:color="auto" w:sz="6" w:space="0"/>
                    <w:right w:val="outset" w:color="auto" w:sz="6" w:space="0"/>
                  </w:tcBorders>
                  <w:vAlign w:val="center"/>
                </w:tcPr>
                <w:p w14:paraId="4AC4CF5D">
                  <w:pPr>
                    <w:widowControl/>
                    <w:jc w:val="center"/>
                    <w:rPr>
                      <w:rFonts w:ascii="宋体" w:hAnsi="宋体" w:eastAsia="宋体" w:cs="宋体"/>
                      <w:kern w:val="0"/>
                      <w:szCs w:val="21"/>
                    </w:rPr>
                  </w:pPr>
                  <w:r>
                    <w:rPr>
                      <w:rFonts w:hint="eastAsia" w:ascii="宋体" w:hAnsi="宋体" w:eastAsia="宋体" w:cs="宋体"/>
                      <w:kern w:val="0"/>
                      <w:szCs w:val="21"/>
                    </w:rPr>
                    <w:t>13.77</w:t>
                  </w:r>
                </w:p>
              </w:tc>
            </w:tr>
            <w:tr w14:paraId="03AE2F1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60B8F02A">
                  <w:pPr>
                    <w:widowControl/>
                    <w:jc w:val="center"/>
                    <w:rPr>
                      <w:rFonts w:ascii="宋体" w:hAnsi="宋体" w:eastAsia="宋体" w:cs="宋体"/>
                      <w:kern w:val="0"/>
                      <w:szCs w:val="21"/>
                    </w:rPr>
                  </w:pPr>
                  <w:r>
                    <w:rPr>
                      <w:rFonts w:hint="eastAsia" w:ascii="宋体" w:hAnsi="宋体" w:eastAsia="宋体" w:cs="宋体"/>
                      <w:kern w:val="0"/>
                      <w:szCs w:val="21"/>
                    </w:rPr>
                    <w:t>24</w:t>
                  </w:r>
                </w:p>
              </w:tc>
              <w:tc>
                <w:tcPr>
                  <w:tcW w:w="2249" w:type="pct"/>
                  <w:tcBorders>
                    <w:top w:val="outset" w:color="auto" w:sz="6" w:space="0"/>
                    <w:left w:val="outset" w:color="auto" w:sz="6" w:space="0"/>
                    <w:bottom w:val="outset" w:color="auto" w:sz="6" w:space="0"/>
                    <w:right w:val="outset" w:color="auto" w:sz="6" w:space="0"/>
                  </w:tcBorders>
                  <w:vAlign w:val="center"/>
                </w:tcPr>
                <w:p w14:paraId="31E26E20">
                  <w:pPr>
                    <w:widowControl/>
                    <w:jc w:val="center"/>
                    <w:rPr>
                      <w:rFonts w:ascii="宋体" w:hAnsi="宋体" w:eastAsia="宋体" w:cs="宋体"/>
                      <w:kern w:val="0"/>
                      <w:szCs w:val="21"/>
                    </w:rPr>
                  </w:pPr>
                  <w:r>
                    <w:rPr>
                      <w:rFonts w:hint="eastAsia" w:ascii="宋体" w:hAnsi="宋体" w:eastAsia="宋体" w:cs="宋体"/>
                      <w:kern w:val="0"/>
                      <w:szCs w:val="21"/>
                    </w:rPr>
                    <w:t>宏图电力工程设计有限公司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56A7868F">
                  <w:pPr>
                    <w:widowControl/>
                    <w:jc w:val="center"/>
                    <w:rPr>
                      <w:rFonts w:ascii="宋体" w:hAnsi="宋体" w:eastAsia="宋体" w:cs="宋体"/>
                      <w:kern w:val="0"/>
                      <w:szCs w:val="21"/>
                    </w:rPr>
                  </w:pPr>
                  <w:r>
                    <w:rPr>
                      <w:rFonts w:hint="eastAsia" w:ascii="宋体" w:hAnsi="宋体" w:eastAsia="宋体" w:cs="宋体"/>
                      <w:kern w:val="0"/>
                      <w:szCs w:val="21"/>
                    </w:rPr>
                    <w:t>15.70</w:t>
                  </w:r>
                </w:p>
              </w:tc>
              <w:tc>
                <w:tcPr>
                  <w:tcW w:w="478" w:type="pct"/>
                  <w:tcBorders>
                    <w:top w:val="outset" w:color="auto" w:sz="6" w:space="0"/>
                    <w:left w:val="outset" w:color="auto" w:sz="6" w:space="0"/>
                    <w:bottom w:val="outset" w:color="auto" w:sz="6" w:space="0"/>
                    <w:right w:val="outset" w:color="auto" w:sz="6" w:space="0"/>
                  </w:tcBorders>
                  <w:vAlign w:val="center"/>
                </w:tcPr>
                <w:p w14:paraId="73E1F9FB">
                  <w:pPr>
                    <w:widowControl/>
                    <w:jc w:val="center"/>
                    <w:rPr>
                      <w:rFonts w:ascii="宋体" w:hAnsi="宋体" w:eastAsia="宋体" w:cs="宋体"/>
                      <w:kern w:val="0"/>
                      <w:szCs w:val="21"/>
                    </w:rPr>
                  </w:pPr>
                  <w:r>
                    <w:rPr>
                      <w:rFonts w:hint="eastAsia" w:ascii="宋体" w:hAnsi="宋体" w:eastAsia="宋体" w:cs="宋体"/>
                      <w:kern w:val="0"/>
                      <w:szCs w:val="21"/>
                    </w:rPr>
                    <w:t>12.40</w:t>
                  </w:r>
                </w:p>
              </w:tc>
              <w:tc>
                <w:tcPr>
                  <w:tcW w:w="478" w:type="pct"/>
                  <w:tcBorders>
                    <w:top w:val="outset" w:color="auto" w:sz="6" w:space="0"/>
                    <w:left w:val="outset" w:color="auto" w:sz="6" w:space="0"/>
                    <w:bottom w:val="outset" w:color="auto" w:sz="6" w:space="0"/>
                    <w:right w:val="outset" w:color="auto" w:sz="6" w:space="0"/>
                  </w:tcBorders>
                  <w:vAlign w:val="center"/>
                </w:tcPr>
                <w:p w14:paraId="3F4010D0">
                  <w:pPr>
                    <w:widowControl/>
                    <w:jc w:val="center"/>
                    <w:rPr>
                      <w:rFonts w:ascii="宋体" w:hAnsi="宋体" w:eastAsia="宋体" w:cs="宋体"/>
                      <w:kern w:val="0"/>
                      <w:szCs w:val="21"/>
                    </w:rPr>
                  </w:pPr>
                  <w:r>
                    <w:rPr>
                      <w:rFonts w:hint="eastAsia" w:ascii="宋体" w:hAnsi="宋体" w:eastAsia="宋体" w:cs="宋体"/>
                      <w:kern w:val="0"/>
                      <w:szCs w:val="21"/>
                    </w:rPr>
                    <w:t>13.45</w:t>
                  </w:r>
                </w:p>
              </w:tc>
              <w:tc>
                <w:tcPr>
                  <w:tcW w:w="478" w:type="pct"/>
                  <w:tcBorders>
                    <w:top w:val="outset" w:color="auto" w:sz="6" w:space="0"/>
                    <w:left w:val="outset" w:color="auto" w:sz="6" w:space="0"/>
                    <w:bottom w:val="outset" w:color="auto" w:sz="6" w:space="0"/>
                    <w:right w:val="outset" w:color="auto" w:sz="6" w:space="0"/>
                  </w:tcBorders>
                  <w:vAlign w:val="center"/>
                </w:tcPr>
                <w:p w14:paraId="17D1D481">
                  <w:pPr>
                    <w:widowControl/>
                    <w:jc w:val="center"/>
                    <w:rPr>
                      <w:rFonts w:ascii="宋体" w:hAnsi="宋体" w:eastAsia="宋体" w:cs="宋体"/>
                      <w:kern w:val="0"/>
                      <w:szCs w:val="21"/>
                    </w:rPr>
                  </w:pPr>
                  <w:r>
                    <w:rPr>
                      <w:rFonts w:hint="eastAsia" w:ascii="宋体" w:hAnsi="宋体" w:eastAsia="宋体" w:cs="宋体"/>
                      <w:kern w:val="0"/>
                      <w:szCs w:val="21"/>
                    </w:rPr>
                    <w:t>16.12</w:t>
                  </w:r>
                </w:p>
              </w:tc>
              <w:tc>
                <w:tcPr>
                  <w:tcW w:w="478" w:type="pct"/>
                  <w:tcBorders>
                    <w:top w:val="outset" w:color="auto" w:sz="6" w:space="0"/>
                    <w:left w:val="outset" w:color="auto" w:sz="6" w:space="0"/>
                    <w:bottom w:val="outset" w:color="auto" w:sz="6" w:space="0"/>
                    <w:right w:val="outset" w:color="auto" w:sz="6" w:space="0"/>
                  </w:tcBorders>
                  <w:vAlign w:val="center"/>
                </w:tcPr>
                <w:p w14:paraId="67D223A4">
                  <w:pPr>
                    <w:widowControl/>
                    <w:jc w:val="center"/>
                    <w:rPr>
                      <w:rFonts w:ascii="宋体" w:hAnsi="宋体" w:eastAsia="宋体" w:cs="宋体"/>
                      <w:kern w:val="0"/>
                      <w:szCs w:val="21"/>
                    </w:rPr>
                  </w:pPr>
                  <w:r>
                    <w:rPr>
                      <w:rFonts w:hint="eastAsia" w:ascii="宋体" w:hAnsi="宋体" w:eastAsia="宋体" w:cs="宋体"/>
                      <w:kern w:val="0"/>
                      <w:szCs w:val="21"/>
                    </w:rPr>
                    <w:t>12.80</w:t>
                  </w:r>
                </w:p>
              </w:tc>
            </w:tr>
            <w:tr w14:paraId="4F046B2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4C501C2E">
                  <w:pPr>
                    <w:widowControl/>
                    <w:jc w:val="center"/>
                    <w:rPr>
                      <w:rFonts w:ascii="宋体" w:hAnsi="宋体" w:eastAsia="宋体" w:cs="宋体"/>
                      <w:kern w:val="0"/>
                      <w:szCs w:val="21"/>
                    </w:rPr>
                  </w:pPr>
                  <w:r>
                    <w:rPr>
                      <w:rFonts w:hint="eastAsia" w:ascii="宋体" w:hAnsi="宋体" w:eastAsia="宋体" w:cs="宋体"/>
                      <w:kern w:val="0"/>
                      <w:szCs w:val="21"/>
                    </w:rPr>
                    <w:t>25</w:t>
                  </w:r>
                </w:p>
              </w:tc>
              <w:tc>
                <w:tcPr>
                  <w:tcW w:w="2249" w:type="pct"/>
                  <w:tcBorders>
                    <w:top w:val="outset" w:color="auto" w:sz="6" w:space="0"/>
                    <w:left w:val="outset" w:color="auto" w:sz="6" w:space="0"/>
                    <w:bottom w:val="outset" w:color="auto" w:sz="6" w:space="0"/>
                    <w:right w:val="outset" w:color="auto" w:sz="6" w:space="0"/>
                  </w:tcBorders>
                  <w:vAlign w:val="center"/>
                </w:tcPr>
                <w:p w14:paraId="3855E05C">
                  <w:pPr>
                    <w:widowControl/>
                    <w:jc w:val="center"/>
                    <w:rPr>
                      <w:rFonts w:ascii="宋体" w:hAnsi="宋体" w:eastAsia="宋体" w:cs="宋体"/>
                      <w:kern w:val="0"/>
                      <w:szCs w:val="21"/>
                    </w:rPr>
                  </w:pPr>
                  <w:r>
                    <w:rPr>
                      <w:rFonts w:hint="eastAsia" w:ascii="宋体" w:hAnsi="宋体" w:eastAsia="宋体" w:cs="宋体"/>
                      <w:kern w:val="0"/>
                      <w:szCs w:val="21"/>
                    </w:rPr>
                    <w:t>河南旭彤电力工程有限公司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518D067B">
                  <w:pPr>
                    <w:widowControl/>
                    <w:jc w:val="center"/>
                    <w:rPr>
                      <w:rFonts w:ascii="宋体" w:hAnsi="宋体" w:eastAsia="宋体" w:cs="宋体"/>
                      <w:kern w:val="0"/>
                      <w:szCs w:val="21"/>
                    </w:rPr>
                  </w:pPr>
                  <w:r>
                    <w:rPr>
                      <w:rFonts w:hint="eastAsia" w:ascii="宋体" w:hAnsi="宋体" w:eastAsia="宋体" w:cs="宋体"/>
                      <w:kern w:val="0"/>
                      <w:szCs w:val="21"/>
                    </w:rPr>
                    <w:t>14.75</w:t>
                  </w:r>
                </w:p>
              </w:tc>
              <w:tc>
                <w:tcPr>
                  <w:tcW w:w="478" w:type="pct"/>
                  <w:tcBorders>
                    <w:top w:val="outset" w:color="auto" w:sz="6" w:space="0"/>
                    <w:left w:val="outset" w:color="auto" w:sz="6" w:space="0"/>
                    <w:bottom w:val="outset" w:color="auto" w:sz="6" w:space="0"/>
                    <w:right w:val="outset" w:color="auto" w:sz="6" w:space="0"/>
                  </w:tcBorders>
                  <w:vAlign w:val="center"/>
                </w:tcPr>
                <w:p w14:paraId="2A3E8D74">
                  <w:pPr>
                    <w:widowControl/>
                    <w:jc w:val="center"/>
                    <w:rPr>
                      <w:rFonts w:ascii="宋体" w:hAnsi="宋体" w:eastAsia="宋体" w:cs="宋体"/>
                      <w:kern w:val="0"/>
                      <w:szCs w:val="21"/>
                    </w:rPr>
                  </w:pPr>
                  <w:r>
                    <w:rPr>
                      <w:rFonts w:hint="eastAsia" w:ascii="宋体" w:hAnsi="宋体" w:eastAsia="宋体" w:cs="宋体"/>
                      <w:kern w:val="0"/>
                      <w:szCs w:val="21"/>
                    </w:rPr>
                    <w:t>12.47</w:t>
                  </w:r>
                </w:p>
              </w:tc>
              <w:tc>
                <w:tcPr>
                  <w:tcW w:w="478" w:type="pct"/>
                  <w:tcBorders>
                    <w:top w:val="outset" w:color="auto" w:sz="6" w:space="0"/>
                    <w:left w:val="outset" w:color="auto" w:sz="6" w:space="0"/>
                    <w:bottom w:val="outset" w:color="auto" w:sz="6" w:space="0"/>
                    <w:right w:val="outset" w:color="auto" w:sz="6" w:space="0"/>
                  </w:tcBorders>
                  <w:vAlign w:val="center"/>
                </w:tcPr>
                <w:p w14:paraId="3CC55CC7">
                  <w:pPr>
                    <w:widowControl/>
                    <w:jc w:val="center"/>
                    <w:rPr>
                      <w:rFonts w:ascii="宋体" w:hAnsi="宋体" w:eastAsia="宋体" w:cs="宋体"/>
                      <w:kern w:val="0"/>
                      <w:szCs w:val="21"/>
                    </w:rPr>
                  </w:pPr>
                  <w:r>
                    <w:rPr>
                      <w:rFonts w:hint="eastAsia" w:ascii="宋体" w:hAnsi="宋体" w:eastAsia="宋体" w:cs="宋体"/>
                      <w:kern w:val="0"/>
                      <w:szCs w:val="21"/>
                    </w:rPr>
                    <w:t>13.45</w:t>
                  </w:r>
                </w:p>
              </w:tc>
              <w:tc>
                <w:tcPr>
                  <w:tcW w:w="478" w:type="pct"/>
                  <w:tcBorders>
                    <w:top w:val="outset" w:color="auto" w:sz="6" w:space="0"/>
                    <w:left w:val="outset" w:color="auto" w:sz="6" w:space="0"/>
                    <w:bottom w:val="outset" w:color="auto" w:sz="6" w:space="0"/>
                    <w:right w:val="outset" w:color="auto" w:sz="6" w:space="0"/>
                  </w:tcBorders>
                  <w:vAlign w:val="center"/>
                </w:tcPr>
                <w:p w14:paraId="7A851CA0">
                  <w:pPr>
                    <w:widowControl/>
                    <w:jc w:val="center"/>
                    <w:rPr>
                      <w:rFonts w:ascii="宋体" w:hAnsi="宋体" w:eastAsia="宋体" w:cs="宋体"/>
                      <w:kern w:val="0"/>
                      <w:szCs w:val="21"/>
                    </w:rPr>
                  </w:pPr>
                  <w:r>
                    <w:rPr>
                      <w:rFonts w:hint="eastAsia" w:ascii="宋体" w:hAnsi="宋体" w:eastAsia="宋体" w:cs="宋体"/>
                      <w:kern w:val="0"/>
                      <w:szCs w:val="21"/>
                    </w:rPr>
                    <w:t>16.44</w:t>
                  </w:r>
                </w:p>
              </w:tc>
              <w:tc>
                <w:tcPr>
                  <w:tcW w:w="478" w:type="pct"/>
                  <w:tcBorders>
                    <w:top w:val="outset" w:color="auto" w:sz="6" w:space="0"/>
                    <w:left w:val="outset" w:color="auto" w:sz="6" w:space="0"/>
                    <w:bottom w:val="outset" w:color="auto" w:sz="6" w:space="0"/>
                    <w:right w:val="outset" w:color="auto" w:sz="6" w:space="0"/>
                  </w:tcBorders>
                  <w:vAlign w:val="center"/>
                </w:tcPr>
                <w:p w14:paraId="5FA81A43">
                  <w:pPr>
                    <w:widowControl/>
                    <w:jc w:val="center"/>
                    <w:rPr>
                      <w:rFonts w:ascii="宋体" w:hAnsi="宋体" w:eastAsia="宋体" w:cs="宋体"/>
                      <w:kern w:val="0"/>
                      <w:szCs w:val="21"/>
                    </w:rPr>
                  </w:pPr>
                  <w:r>
                    <w:rPr>
                      <w:rFonts w:hint="eastAsia" w:ascii="宋体" w:hAnsi="宋体" w:eastAsia="宋体" w:cs="宋体"/>
                      <w:kern w:val="0"/>
                      <w:szCs w:val="21"/>
                    </w:rPr>
                    <w:t>13.09</w:t>
                  </w:r>
                </w:p>
              </w:tc>
            </w:tr>
            <w:tr w14:paraId="3E7B61B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60" w:type="pct"/>
                  <w:tcBorders>
                    <w:top w:val="outset" w:color="auto" w:sz="6" w:space="0"/>
                    <w:left w:val="outset" w:color="auto" w:sz="6" w:space="0"/>
                    <w:bottom w:val="outset" w:color="auto" w:sz="6" w:space="0"/>
                    <w:right w:val="outset" w:color="auto" w:sz="6" w:space="0"/>
                  </w:tcBorders>
                  <w:vAlign w:val="center"/>
                </w:tcPr>
                <w:p w14:paraId="778FD02B">
                  <w:pPr>
                    <w:widowControl/>
                    <w:jc w:val="center"/>
                    <w:rPr>
                      <w:rFonts w:ascii="宋体" w:hAnsi="宋体" w:eastAsia="宋体" w:cs="宋体"/>
                      <w:kern w:val="0"/>
                      <w:szCs w:val="21"/>
                    </w:rPr>
                  </w:pPr>
                  <w:r>
                    <w:rPr>
                      <w:rFonts w:hint="eastAsia" w:ascii="宋体" w:hAnsi="宋体" w:eastAsia="宋体" w:cs="宋体"/>
                      <w:kern w:val="0"/>
                      <w:szCs w:val="21"/>
                    </w:rPr>
                    <w:t>26</w:t>
                  </w:r>
                </w:p>
              </w:tc>
              <w:tc>
                <w:tcPr>
                  <w:tcW w:w="2249" w:type="pct"/>
                  <w:tcBorders>
                    <w:top w:val="outset" w:color="auto" w:sz="6" w:space="0"/>
                    <w:left w:val="outset" w:color="auto" w:sz="6" w:space="0"/>
                    <w:bottom w:val="outset" w:color="auto" w:sz="6" w:space="0"/>
                    <w:right w:val="outset" w:color="auto" w:sz="6" w:space="0"/>
                  </w:tcBorders>
                  <w:vAlign w:val="center"/>
                </w:tcPr>
                <w:p w14:paraId="6331FE60">
                  <w:pPr>
                    <w:widowControl/>
                    <w:jc w:val="center"/>
                    <w:rPr>
                      <w:rFonts w:ascii="宋体" w:hAnsi="宋体" w:eastAsia="宋体" w:cs="宋体"/>
                      <w:kern w:val="0"/>
                      <w:szCs w:val="21"/>
                    </w:rPr>
                  </w:pPr>
                  <w:r>
                    <w:rPr>
                      <w:rFonts w:hint="eastAsia" w:ascii="宋体" w:hAnsi="宋体" w:eastAsia="宋体" w:cs="宋体"/>
                      <w:kern w:val="0"/>
                      <w:szCs w:val="21"/>
                    </w:rPr>
                    <w:t>河南省豫融建设有限公司</w:t>
                  </w:r>
                </w:p>
              </w:tc>
              <w:tc>
                <w:tcPr>
                  <w:tcW w:w="478" w:type="pct"/>
                  <w:tcBorders>
                    <w:top w:val="outset" w:color="auto" w:sz="6" w:space="0"/>
                    <w:left w:val="outset" w:color="auto" w:sz="6" w:space="0"/>
                    <w:bottom w:val="outset" w:color="auto" w:sz="6" w:space="0"/>
                    <w:right w:val="outset" w:color="auto" w:sz="6" w:space="0"/>
                  </w:tcBorders>
                  <w:vAlign w:val="center"/>
                </w:tcPr>
                <w:p w14:paraId="0FF8935A">
                  <w:pPr>
                    <w:widowControl/>
                    <w:jc w:val="center"/>
                    <w:rPr>
                      <w:rFonts w:ascii="宋体" w:hAnsi="宋体" w:eastAsia="宋体" w:cs="宋体"/>
                      <w:kern w:val="0"/>
                      <w:szCs w:val="21"/>
                    </w:rPr>
                  </w:pPr>
                  <w:r>
                    <w:rPr>
                      <w:rFonts w:hint="eastAsia" w:ascii="宋体" w:hAnsi="宋体" w:eastAsia="宋体" w:cs="宋体"/>
                      <w:kern w:val="0"/>
                      <w:szCs w:val="21"/>
                    </w:rPr>
                    <w:t>16.05</w:t>
                  </w:r>
                </w:p>
              </w:tc>
              <w:tc>
                <w:tcPr>
                  <w:tcW w:w="478" w:type="pct"/>
                  <w:tcBorders>
                    <w:top w:val="outset" w:color="auto" w:sz="6" w:space="0"/>
                    <w:left w:val="outset" w:color="auto" w:sz="6" w:space="0"/>
                    <w:bottom w:val="outset" w:color="auto" w:sz="6" w:space="0"/>
                    <w:right w:val="outset" w:color="auto" w:sz="6" w:space="0"/>
                  </w:tcBorders>
                  <w:vAlign w:val="center"/>
                </w:tcPr>
                <w:p w14:paraId="4E399B71">
                  <w:pPr>
                    <w:widowControl/>
                    <w:jc w:val="center"/>
                    <w:rPr>
                      <w:rFonts w:ascii="宋体" w:hAnsi="宋体" w:eastAsia="宋体" w:cs="宋体"/>
                      <w:kern w:val="0"/>
                      <w:szCs w:val="21"/>
                    </w:rPr>
                  </w:pPr>
                  <w:r>
                    <w:rPr>
                      <w:rFonts w:hint="eastAsia" w:ascii="宋体" w:hAnsi="宋体" w:eastAsia="宋体" w:cs="宋体"/>
                      <w:kern w:val="0"/>
                      <w:szCs w:val="21"/>
                    </w:rPr>
                    <w:t>12.55</w:t>
                  </w:r>
                </w:p>
              </w:tc>
              <w:tc>
                <w:tcPr>
                  <w:tcW w:w="478" w:type="pct"/>
                  <w:tcBorders>
                    <w:top w:val="outset" w:color="auto" w:sz="6" w:space="0"/>
                    <w:left w:val="outset" w:color="auto" w:sz="6" w:space="0"/>
                    <w:bottom w:val="outset" w:color="auto" w:sz="6" w:space="0"/>
                    <w:right w:val="outset" w:color="auto" w:sz="6" w:space="0"/>
                  </w:tcBorders>
                  <w:vAlign w:val="center"/>
                </w:tcPr>
                <w:p w14:paraId="130D1D4A">
                  <w:pPr>
                    <w:widowControl/>
                    <w:jc w:val="center"/>
                    <w:rPr>
                      <w:rFonts w:ascii="宋体" w:hAnsi="宋体" w:eastAsia="宋体" w:cs="宋体"/>
                      <w:kern w:val="0"/>
                      <w:szCs w:val="21"/>
                    </w:rPr>
                  </w:pPr>
                  <w:r>
                    <w:rPr>
                      <w:rFonts w:hint="eastAsia" w:ascii="宋体" w:hAnsi="宋体" w:eastAsia="宋体" w:cs="宋体"/>
                      <w:kern w:val="0"/>
                      <w:szCs w:val="21"/>
                    </w:rPr>
                    <w:t>13.35</w:t>
                  </w:r>
                </w:p>
              </w:tc>
              <w:tc>
                <w:tcPr>
                  <w:tcW w:w="478" w:type="pct"/>
                  <w:tcBorders>
                    <w:top w:val="outset" w:color="auto" w:sz="6" w:space="0"/>
                    <w:left w:val="outset" w:color="auto" w:sz="6" w:space="0"/>
                    <w:bottom w:val="outset" w:color="auto" w:sz="6" w:space="0"/>
                    <w:right w:val="outset" w:color="auto" w:sz="6" w:space="0"/>
                  </w:tcBorders>
                  <w:vAlign w:val="center"/>
                </w:tcPr>
                <w:p w14:paraId="79294E2F">
                  <w:pPr>
                    <w:widowControl/>
                    <w:jc w:val="center"/>
                    <w:rPr>
                      <w:rFonts w:ascii="宋体" w:hAnsi="宋体" w:eastAsia="宋体" w:cs="宋体"/>
                      <w:kern w:val="0"/>
                      <w:szCs w:val="21"/>
                    </w:rPr>
                  </w:pPr>
                  <w:r>
                    <w:rPr>
                      <w:rFonts w:hint="eastAsia" w:ascii="宋体" w:hAnsi="宋体" w:eastAsia="宋体" w:cs="宋体"/>
                      <w:kern w:val="0"/>
                      <w:szCs w:val="21"/>
                    </w:rPr>
                    <w:t>17.79</w:t>
                  </w:r>
                </w:p>
              </w:tc>
              <w:tc>
                <w:tcPr>
                  <w:tcW w:w="478" w:type="pct"/>
                  <w:tcBorders>
                    <w:top w:val="outset" w:color="auto" w:sz="6" w:space="0"/>
                    <w:left w:val="outset" w:color="auto" w:sz="6" w:space="0"/>
                    <w:bottom w:val="outset" w:color="auto" w:sz="6" w:space="0"/>
                    <w:right w:val="outset" w:color="auto" w:sz="6" w:space="0"/>
                  </w:tcBorders>
                  <w:vAlign w:val="center"/>
                </w:tcPr>
                <w:p w14:paraId="40A96B04">
                  <w:pPr>
                    <w:widowControl/>
                    <w:jc w:val="center"/>
                    <w:rPr>
                      <w:rFonts w:ascii="宋体" w:hAnsi="宋体" w:eastAsia="宋体" w:cs="宋体"/>
                      <w:kern w:val="0"/>
                      <w:szCs w:val="21"/>
                    </w:rPr>
                  </w:pPr>
                  <w:r>
                    <w:rPr>
                      <w:rFonts w:hint="eastAsia" w:ascii="宋体" w:hAnsi="宋体" w:eastAsia="宋体" w:cs="宋体"/>
                      <w:kern w:val="0"/>
                      <w:szCs w:val="21"/>
                    </w:rPr>
                    <w:t>14.36</w:t>
                  </w:r>
                </w:p>
              </w:tc>
            </w:tr>
          </w:tbl>
          <w:p w14:paraId="1E60FE47">
            <w:pPr>
              <w:widowControl/>
              <w:spacing w:line="480" w:lineRule="auto"/>
              <w:jc w:val="left"/>
              <w:rPr>
                <w:rFonts w:ascii="宋体" w:hAnsi="宋体" w:eastAsia="宋体" w:cs="宋体"/>
                <w:kern w:val="0"/>
                <w:szCs w:val="21"/>
              </w:rPr>
            </w:pPr>
          </w:p>
        </w:tc>
      </w:tr>
      <w:tr w14:paraId="0D6BF8F2">
        <w:tblPrEx>
          <w:tblCellMar>
            <w:top w:w="45" w:type="dxa"/>
            <w:left w:w="45" w:type="dxa"/>
            <w:bottom w:w="45" w:type="dxa"/>
            <w:right w:w="45" w:type="dxa"/>
          </w:tblCellMar>
        </w:tblPrEx>
        <w:trPr>
          <w:tblCellSpacing w:w="15" w:type="dxa"/>
          <w:jc w:val="center"/>
        </w:trPr>
        <w:tc>
          <w:tcPr>
            <w:tcW w:w="4967" w:type="pct"/>
            <w:vAlign w:val="center"/>
          </w:tcPr>
          <w:p w14:paraId="6619F8D5">
            <w:pPr>
              <w:widowControl/>
              <w:spacing w:line="360" w:lineRule="auto"/>
              <w:jc w:val="left"/>
              <w:rPr>
                <w:rFonts w:ascii="宋体" w:hAnsi="宋体" w:eastAsia="宋体" w:cs="宋体"/>
                <w:b/>
                <w:bCs/>
                <w:kern w:val="0"/>
                <w:szCs w:val="21"/>
              </w:rPr>
            </w:pPr>
            <w:r>
              <w:rPr>
                <w:rFonts w:hint="eastAsia" w:ascii="宋体" w:hAnsi="宋体" w:eastAsia="宋体" w:cs="宋体"/>
                <w:b/>
                <w:bCs/>
                <w:kern w:val="0"/>
                <w:szCs w:val="21"/>
              </w:rPr>
              <w:t>七、所有投标人总得分情况</w:t>
            </w:r>
          </w:p>
        </w:tc>
      </w:tr>
      <w:tr w14:paraId="5D14B051">
        <w:tblPrEx>
          <w:tblCellMar>
            <w:top w:w="45" w:type="dxa"/>
            <w:left w:w="45" w:type="dxa"/>
            <w:bottom w:w="45" w:type="dxa"/>
            <w:right w:w="45" w:type="dxa"/>
          </w:tblCellMar>
        </w:tblPrEx>
        <w:trPr>
          <w:tblCellSpacing w:w="15" w:type="dxa"/>
          <w:jc w:val="center"/>
        </w:trPr>
        <w:tc>
          <w:tcPr>
            <w:tcW w:w="4967" w:type="pct"/>
            <w:vAlign w:val="center"/>
          </w:tcPr>
          <w:tbl>
            <w:tblPr>
              <w:tblStyle w:val="12"/>
              <w:tblW w:w="5000" w:type="pct"/>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861"/>
              <w:gridCol w:w="5391"/>
              <w:gridCol w:w="1618"/>
              <w:gridCol w:w="1239"/>
            </w:tblGrid>
            <w:tr w14:paraId="3BFBB18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023A0F2B">
                  <w:pPr>
                    <w:widowControl/>
                    <w:jc w:val="center"/>
                    <w:rPr>
                      <w:rFonts w:ascii="宋体" w:hAnsi="宋体" w:eastAsia="宋体" w:cs="宋体"/>
                      <w:kern w:val="0"/>
                      <w:szCs w:val="21"/>
                    </w:rPr>
                  </w:pPr>
                  <w:r>
                    <w:rPr>
                      <w:rFonts w:hint="eastAsia" w:ascii="宋体" w:hAnsi="宋体" w:eastAsia="宋体" w:cs="宋体"/>
                      <w:kern w:val="0"/>
                      <w:szCs w:val="21"/>
                    </w:rPr>
                    <w:t>序号</w:t>
                  </w:r>
                </w:p>
              </w:tc>
              <w:tc>
                <w:tcPr>
                  <w:tcW w:w="2959" w:type="pct"/>
                  <w:tcBorders>
                    <w:top w:val="outset" w:color="auto" w:sz="6" w:space="0"/>
                    <w:left w:val="outset" w:color="auto" w:sz="6" w:space="0"/>
                    <w:bottom w:val="outset" w:color="auto" w:sz="6" w:space="0"/>
                    <w:right w:val="outset" w:color="auto" w:sz="6" w:space="0"/>
                  </w:tcBorders>
                  <w:vAlign w:val="center"/>
                </w:tcPr>
                <w:p w14:paraId="0864A164">
                  <w:pPr>
                    <w:widowControl/>
                    <w:jc w:val="center"/>
                    <w:rPr>
                      <w:rFonts w:ascii="宋体" w:hAnsi="宋体" w:eastAsia="宋体" w:cs="宋体"/>
                      <w:kern w:val="0"/>
                      <w:szCs w:val="21"/>
                    </w:rPr>
                  </w:pPr>
                  <w:r>
                    <w:rPr>
                      <w:rFonts w:hint="eastAsia" w:ascii="宋体" w:hAnsi="宋体" w:eastAsia="宋体" w:cs="宋体"/>
                      <w:kern w:val="0"/>
                      <w:szCs w:val="21"/>
                    </w:rPr>
                    <w:t>投标人名称</w:t>
                  </w:r>
                </w:p>
              </w:tc>
              <w:tc>
                <w:tcPr>
                  <w:tcW w:w="888" w:type="pct"/>
                  <w:tcBorders>
                    <w:top w:val="outset" w:color="auto" w:sz="6" w:space="0"/>
                    <w:left w:val="outset" w:color="auto" w:sz="6" w:space="0"/>
                    <w:bottom w:val="outset" w:color="auto" w:sz="6" w:space="0"/>
                    <w:right w:val="outset" w:color="auto" w:sz="6" w:space="0"/>
                  </w:tcBorders>
                  <w:vAlign w:val="center"/>
                </w:tcPr>
                <w:p w14:paraId="179038B9">
                  <w:pPr>
                    <w:widowControl/>
                    <w:jc w:val="center"/>
                    <w:rPr>
                      <w:rFonts w:ascii="宋体" w:hAnsi="宋体" w:eastAsia="宋体" w:cs="宋体"/>
                      <w:kern w:val="0"/>
                      <w:szCs w:val="21"/>
                    </w:rPr>
                  </w:pPr>
                  <w:r>
                    <w:rPr>
                      <w:rFonts w:hint="eastAsia" w:ascii="宋体" w:hAnsi="宋体" w:eastAsia="宋体" w:cs="宋体"/>
                      <w:kern w:val="0"/>
                      <w:szCs w:val="21"/>
                    </w:rPr>
                    <w:t>报价得分</w:t>
                  </w:r>
                </w:p>
              </w:tc>
              <w:tc>
                <w:tcPr>
                  <w:tcW w:w="680" w:type="pct"/>
                  <w:tcBorders>
                    <w:top w:val="outset" w:color="auto" w:sz="6" w:space="0"/>
                    <w:left w:val="outset" w:color="auto" w:sz="6" w:space="0"/>
                    <w:bottom w:val="outset" w:color="auto" w:sz="6" w:space="0"/>
                    <w:right w:val="outset" w:color="auto" w:sz="6" w:space="0"/>
                  </w:tcBorders>
                  <w:vAlign w:val="center"/>
                </w:tcPr>
                <w:p w14:paraId="12DCCEF1">
                  <w:pPr>
                    <w:widowControl/>
                    <w:jc w:val="center"/>
                    <w:rPr>
                      <w:rFonts w:ascii="宋体" w:hAnsi="宋体" w:eastAsia="宋体" w:cs="宋体"/>
                      <w:kern w:val="0"/>
                      <w:szCs w:val="21"/>
                    </w:rPr>
                  </w:pPr>
                  <w:r>
                    <w:rPr>
                      <w:rFonts w:hint="eastAsia" w:ascii="宋体" w:hAnsi="宋体" w:eastAsia="宋体" w:cs="宋体"/>
                      <w:kern w:val="0"/>
                      <w:szCs w:val="21"/>
                    </w:rPr>
                    <w:t>总得分</w:t>
                  </w:r>
                </w:p>
              </w:tc>
            </w:tr>
            <w:tr w14:paraId="7F897AC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41D7670B">
                  <w:pPr>
                    <w:widowControl/>
                    <w:jc w:val="center"/>
                    <w:rPr>
                      <w:rFonts w:ascii="宋体" w:hAnsi="宋体" w:eastAsia="宋体" w:cs="宋体"/>
                      <w:kern w:val="0"/>
                      <w:szCs w:val="21"/>
                    </w:rPr>
                  </w:pPr>
                  <w:r>
                    <w:rPr>
                      <w:rFonts w:hint="eastAsia" w:ascii="宋体" w:hAnsi="宋体" w:eastAsia="宋体" w:cs="宋体"/>
                      <w:kern w:val="0"/>
                      <w:szCs w:val="21"/>
                    </w:rPr>
                    <w:t xml:space="preserve">1 </w:t>
                  </w:r>
                </w:p>
              </w:tc>
              <w:tc>
                <w:tcPr>
                  <w:tcW w:w="2959" w:type="pct"/>
                  <w:tcBorders>
                    <w:top w:val="outset" w:color="auto" w:sz="6" w:space="0"/>
                    <w:left w:val="outset" w:color="auto" w:sz="6" w:space="0"/>
                    <w:bottom w:val="outset" w:color="auto" w:sz="6" w:space="0"/>
                    <w:right w:val="outset" w:color="auto" w:sz="6" w:space="0"/>
                  </w:tcBorders>
                  <w:vAlign w:val="center"/>
                </w:tcPr>
                <w:p w14:paraId="7F98FA0B">
                  <w:pPr>
                    <w:widowControl/>
                    <w:jc w:val="center"/>
                    <w:rPr>
                      <w:rFonts w:ascii="宋体" w:hAnsi="宋体" w:eastAsia="宋体" w:cs="宋体"/>
                      <w:kern w:val="0"/>
                      <w:szCs w:val="21"/>
                    </w:rPr>
                  </w:pPr>
                  <w:r>
                    <w:rPr>
                      <w:rFonts w:hint="eastAsia" w:ascii="宋体" w:hAnsi="宋体" w:eastAsia="宋体" w:cs="宋体"/>
                      <w:kern w:val="0"/>
                      <w:szCs w:val="21"/>
                    </w:rPr>
                    <w:t xml:space="preserve">中建七局第四建筑有限公司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2ABD6B2A">
                  <w:pPr>
                    <w:widowControl/>
                    <w:jc w:val="center"/>
                    <w:rPr>
                      <w:rFonts w:ascii="宋体" w:hAnsi="宋体" w:eastAsia="宋体" w:cs="宋体"/>
                      <w:kern w:val="0"/>
                      <w:szCs w:val="21"/>
                    </w:rPr>
                  </w:pPr>
                  <w:r>
                    <w:rPr>
                      <w:rFonts w:hint="eastAsia" w:ascii="宋体" w:hAnsi="宋体" w:eastAsia="宋体" w:cs="宋体"/>
                      <w:kern w:val="0"/>
                      <w:szCs w:val="21"/>
                    </w:rPr>
                    <w:t xml:space="preserve">42.579 </w:t>
                  </w:r>
                </w:p>
              </w:tc>
              <w:tc>
                <w:tcPr>
                  <w:tcW w:w="680" w:type="pct"/>
                  <w:tcBorders>
                    <w:top w:val="outset" w:color="auto" w:sz="6" w:space="0"/>
                    <w:left w:val="outset" w:color="auto" w:sz="6" w:space="0"/>
                    <w:bottom w:val="outset" w:color="auto" w:sz="6" w:space="0"/>
                    <w:right w:val="outset" w:color="auto" w:sz="6" w:space="0"/>
                  </w:tcBorders>
                  <w:vAlign w:val="center"/>
                </w:tcPr>
                <w:p w14:paraId="3FC4E4C7">
                  <w:pPr>
                    <w:widowControl/>
                    <w:jc w:val="center"/>
                    <w:rPr>
                      <w:rFonts w:ascii="宋体" w:hAnsi="宋体" w:eastAsia="宋体" w:cs="宋体"/>
                      <w:kern w:val="0"/>
                      <w:szCs w:val="21"/>
                    </w:rPr>
                  </w:pPr>
                  <w:r>
                    <w:rPr>
                      <w:rFonts w:hint="eastAsia" w:ascii="宋体" w:hAnsi="宋体" w:eastAsia="宋体" w:cs="宋体"/>
                      <w:kern w:val="0"/>
                      <w:szCs w:val="21"/>
                    </w:rPr>
                    <w:t xml:space="preserve">89.109 </w:t>
                  </w:r>
                </w:p>
              </w:tc>
            </w:tr>
            <w:tr w14:paraId="11CC4E5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58395334">
                  <w:pPr>
                    <w:widowControl/>
                    <w:jc w:val="center"/>
                    <w:rPr>
                      <w:rFonts w:ascii="宋体" w:hAnsi="宋体" w:eastAsia="宋体" w:cs="宋体"/>
                      <w:kern w:val="0"/>
                      <w:szCs w:val="21"/>
                    </w:rPr>
                  </w:pPr>
                  <w:r>
                    <w:rPr>
                      <w:rFonts w:hint="eastAsia" w:ascii="宋体" w:hAnsi="宋体" w:eastAsia="宋体" w:cs="宋体"/>
                      <w:kern w:val="0"/>
                      <w:szCs w:val="21"/>
                    </w:rPr>
                    <w:t xml:space="preserve">2 </w:t>
                  </w:r>
                </w:p>
              </w:tc>
              <w:tc>
                <w:tcPr>
                  <w:tcW w:w="2959" w:type="pct"/>
                  <w:tcBorders>
                    <w:top w:val="outset" w:color="auto" w:sz="6" w:space="0"/>
                    <w:left w:val="outset" w:color="auto" w:sz="6" w:space="0"/>
                    <w:bottom w:val="outset" w:color="auto" w:sz="6" w:space="0"/>
                    <w:right w:val="outset" w:color="auto" w:sz="6" w:space="0"/>
                  </w:tcBorders>
                  <w:vAlign w:val="center"/>
                </w:tcPr>
                <w:p w14:paraId="2A39E369">
                  <w:pPr>
                    <w:widowControl/>
                    <w:jc w:val="center"/>
                    <w:rPr>
                      <w:rFonts w:ascii="宋体" w:hAnsi="宋体" w:eastAsia="宋体" w:cs="宋体"/>
                      <w:kern w:val="0"/>
                      <w:szCs w:val="21"/>
                    </w:rPr>
                  </w:pPr>
                  <w:r>
                    <w:rPr>
                      <w:rFonts w:hint="eastAsia" w:ascii="宋体" w:hAnsi="宋体" w:eastAsia="宋体" w:cs="宋体"/>
                      <w:kern w:val="0"/>
                      <w:szCs w:val="21"/>
                    </w:rPr>
                    <w:t xml:space="preserve">中润迅展智慧建设有限公司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09D5EDBE">
                  <w:pPr>
                    <w:widowControl/>
                    <w:jc w:val="center"/>
                    <w:rPr>
                      <w:rFonts w:ascii="宋体" w:hAnsi="宋体" w:eastAsia="宋体" w:cs="宋体"/>
                      <w:kern w:val="0"/>
                      <w:szCs w:val="21"/>
                    </w:rPr>
                  </w:pPr>
                  <w:r>
                    <w:rPr>
                      <w:rFonts w:hint="eastAsia" w:ascii="宋体" w:hAnsi="宋体" w:eastAsia="宋体" w:cs="宋体"/>
                      <w:kern w:val="0"/>
                      <w:szCs w:val="21"/>
                    </w:rPr>
                    <w:t xml:space="preserve">39.535 </w:t>
                  </w:r>
                </w:p>
              </w:tc>
              <w:tc>
                <w:tcPr>
                  <w:tcW w:w="680" w:type="pct"/>
                  <w:tcBorders>
                    <w:top w:val="outset" w:color="auto" w:sz="6" w:space="0"/>
                    <w:left w:val="outset" w:color="auto" w:sz="6" w:space="0"/>
                    <w:bottom w:val="outset" w:color="auto" w:sz="6" w:space="0"/>
                    <w:right w:val="outset" w:color="auto" w:sz="6" w:space="0"/>
                  </w:tcBorders>
                  <w:vAlign w:val="center"/>
                </w:tcPr>
                <w:p w14:paraId="6F0E4725">
                  <w:pPr>
                    <w:widowControl/>
                    <w:jc w:val="center"/>
                    <w:rPr>
                      <w:rFonts w:ascii="宋体" w:hAnsi="宋体" w:eastAsia="宋体" w:cs="宋体"/>
                      <w:kern w:val="0"/>
                      <w:szCs w:val="21"/>
                    </w:rPr>
                  </w:pPr>
                  <w:r>
                    <w:rPr>
                      <w:rFonts w:hint="eastAsia" w:ascii="宋体" w:hAnsi="宋体" w:eastAsia="宋体" w:cs="宋体"/>
                      <w:kern w:val="0"/>
                      <w:szCs w:val="21"/>
                    </w:rPr>
                    <w:t xml:space="preserve">83.695 </w:t>
                  </w:r>
                </w:p>
              </w:tc>
            </w:tr>
            <w:tr w14:paraId="4BF8552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65E5B7F7">
                  <w:pPr>
                    <w:widowControl/>
                    <w:jc w:val="center"/>
                    <w:rPr>
                      <w:rFonts w:ascii="宋体" w:hAnsi="宋体" w:eastAsia="宋体" w:cs="宋体"/>
                      <w:kern w:val="0"/>
                      <w:szCs w:val="21"/>
                    </w:rPr>
                  </w:pPr>
                  <w:r>
                    <w:rPr>
                      <w:rFonts w:hint="eastAsia" w:ascii="宋体" w:hAnsi="宋体" w:eastAsia="宋体" w:cs="宋体"/>
                      <w:kern w:val="0"/>
                      <w:szCs w:val="21"/>
                    </w:rPr>
                    <w:t xml:space="preserve">3 </w:t>
                  </w:r>
                </w:p>
              </w:tc>
              <w:tc>
                <w:tcPr>
                  <w:tcW w:w="2959" w:type="pct"/>
                  <w:tcBorders>
                    <w:top w:val="outset" w:color="auto" w:sz="6" w:space="0"/>
                    <w:left w:val="outset" w:color="auto" w:sz="6" w:space="0"/>
                    <w:bottom w:val="outset" w:color="auto" w:sz="6" w:space="0"/>
                    <w:right w:val="outset" w:color="auto" w:sz="6" w:space="0"/>
                  </w:tcBorders>
                  <w:vAlign w:val="center"/>
                </w:tcPr>
                <w:p w14:paraId="38CF7B90">
                  <w:pPr>
                    <w:widowControl/>
                    <w:jc w:val="center"/>
                    <w:rPr>
                      <w:rFonts w:ascii="宋体" w:hAnsi="宋体" w:eastAsia="宋体" w:cs="宋体"/>
                      <w:kern w:val="0"/>
                      <w:szCs w:val="21"/>
                    </w:rPr>
                  </w:pPr>
                  <w:r>
                    <w:rPr>
                      <w:rFonts w:hint="eastAsia" w:ascii="宋体" w:hAnsi="宋体" w:eastAsia="宋体" w:cs="宋体"/>
                      <w:kern w:val="0"/>
                      <w:szCs w:val="21"/>
                    </w:rPr>
                    <w:t xml:space="preserve">河南如岚建设工程有限公司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0AC40E52">
                  <w:pPr>
                    <w:widowControl/>
                    <w:jc w:val="center"/>
                    <w:rPr>
                      <w:rFonts w:ascii="宋体" w:hAnsi="宋体" w:eastAsia="宋体" w:cs="宋体"/>
                      <w:kern w:val="0"/>
                      <w:szCs w:val="21"/>
                    </w:rPr>
                  </w:pPr>
                  <w:r>
                    <w:rPr>
                      <w:rFonts w:hint="eastAsia" w:ascii="宋体" w:hAnsi="宋体" w:eastAsia="宋体" w:cs="宋体"/>
                      <w:kern w:val="0"/>
                      <w:szCs w:val="21"/>
                    </w:rPr>
                    <w:t xml:space="preserve">39.705 </w:t>
                  </w:r>
                </w:p>
              </w:tc>
              <w:tc>
                <w:tcPr>
                  <w:tcW w:w="680" w:type="pct"/>
                  <w:tcBorders>
                    <w:top w:val="outset" w:color="auto" w:sz="6" w:space="0"/>
                    <w:left w:val="outset" w:color="auto" w:sz="6" w:space="0"/>
                    <w:bottom w:val="outset" w:color="auto" w:sz="6" w:space="0"/>
                    <w:right w:val="outset" w:color="auto" w:sz="6" w:space="0"/>
                  </w:tcBorders>
                  <w:vAlign w:val="center"/>
                </w:tcPr>
                <w:p w14:paraId="1E660C73">
                  <w:pPr>
                    <w:widowControl/>
                    <w:jc w:val="center"/>
                    <w:rPr>
                      <w:rFonts w:ascii="宋体" w:hAnsi="宋体" w:eastAsia="宋体" w:cs="宋体"/>
                      <w:kern w:val="0"/>
                      <w:szCs w:val="21"/>
                    </w:rPr>
                  </w:pPr>
                  <w:r>
                    <w:rPr>
                      <w:rFonts w:hint="eastAsia" w:ascii="宋体" w:hAnsi="宋体" w:eastAsia="宋体" w:cs="宋体"/>
                      <w:kern w:val="0"/>
                      <w:szCs w:val="21"/>
                    </w:rPr>
                    <w:t xml:space="preserve">83.475 </w:t>
                  </w:r>
                </w:p>
              </w:tc>
            </w:tr>
            <w:tr w14:paraId="0565DB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10E73D38">
                  <w:pPr>
                    <w:widowControl/>
                    <w:jc w:val="center"/>
                    <w:rPr>
                      <w:rFonts w:ascii="宋体" w:hAnsi="宋体" w:eastAsia="宋体" w:cs="宋体"/>
                      <w:kern w:val="0"/>
                      <w:szCs w:val="21"/>
                    </w:rPr>
                  </w:pPr>
                  <w:r>
                    <w:rPr>
                      <w:rFonts w:hint="eastAsia" w:ascii="宋体" w:hAnsi="宋体" w:eastAsia="宋体" w:cs="宋体"/>
                      <w:kern w:val="0"/>
                      <w:szCs w:val="21"/>
                    </w:rPr>
                    <w:t xml:space="preserve">4 </w:t>
                  </w:r>
                </w:p>
              </w:tc>
              <w:tc>
                <w:tcPr>
                  <w:tcW w:w="2959" w:type="pct"/>
                  <w:tcBorders>
                    <w:top w:val="outset" w:color="auto" w:sz="6" w:space="0"/>
                    <w:left w:val="outset" w:color="auto" w:sz="6" w:space="0"/>
                    <w:bottom w:val="outset" w:color="auto" w:sz="6" w:space="0"/>
                    <w:right w:val="outset" w:color="auto" w:sz="6" w:space="0"/>
                  </w:tcBorders>
                  <w:vAlign w:val="center"/>
                </w:tcPr>
                <w:p w14:paraId="1224397B">
                  <w:pPr>
                    <w:widowControl/>
                    <w:jc w:val="center"/>
                    <w:rPr>
                      <w:rFonts w:ascii="宋体" w:hAnsi="宋体" w:eastAsia="宋体" w:cs="宋体"/>
                      <w:kern w:val="0"/>
                      <w:szCs w:val="21"/>
                    </w:rPr>
                  </w:pPr>
                  <w:r>
                    <w:rPr>
                      <w:rFonts w:hint="eastAsia" w:ascii="宋体" w:hAnsi="宋体" w:eastAsia="宋体" w:cs="宋体"/>
                      <w:kern w:val="0"/>
                      <w:szCs w:val="21"/>
                    </w:rPr>
                    <w:t xml:space="preserve">河南天弘建设集团有限公司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12BDD6A3">
                  <w:pPr>
                    <w:widowControl/>
                    <w:jc w:val="center"/>
                    <w:rPr>
                      <w:rFonts w:ascii="宋体" w:hAnsi="宋体" w:eastAsia="宋体" w:cs="宋体"/>
                      <w:kern w:val="0"/>
                      <w:szCs w:val="21"/>
                    </w:rPr>
                  </w:pPr>
                  <w:r>
                    <w:rPr>
                      <w:rFonts w:hint="eastAsia" w:ascii="宋体" w:hAnsi="宋体" w:eastAsia="宋体" w:cs="宋体"/>
                      <w:kern w:val="0"/>
                      <w:szCs w:val="21"/>
                    </w:rPr>
                    <w:t xml:space="preserve">38.990 </w:t>
                  </w:r>
                </w:p>
              </w:tc>
              <w:tc>
                <w:tcPr>
                  <w:tcW w:w="680" w:type="pct"/>
                  <w:tcBorders>
                    <w:top w:val="outset" w:color="auto" w:sz="6" w:space="0"/>
                    <w:left w:val="outset" w:color="auto" w:sz="6" w:space="0"/>
                    <w:bottom w:val="outset" w:color="auto" w:sz="6" w:space="0"/>
                    <w:right w:val="outset" w:color="auto" w:sz="6" w:space="0"/>
                  </w:tcBorders>
                  <w:vAlign w:val="center"/>
                </w:tcPr>
                <w:p w14:paraId="17DFF279">
                  <w:pPr>
                    <w:widowControl/>
                    <w:jc w:val="center"/>
                    <w:rPr>
                      <w:rFonts w:ascii="宋体" w:hAnsi="宋体" w:eastAsia="宋体" w:cs="宋体"/>
                      <w:kern w:val="0"/>
                      <w:szCs w:val="21"/>
                    </w:rPr>
                  </w:pPr>
                  <w:r>
                    <w:rPr>
                      <w:rFonts w:hint="eastAsia" w:ascii="宋体" w:hAnsi="宋体" w:eastAsia="宋体" w:cs="宋体"/>
                      <w:kern w:val="0"/>
                      <w:szCs w:val="21"/>
                    </w:rPr>
                    <w:t xml:space="preserve">83.41 </w:t>
                  </w:r>
                </w:p>
              </w:tc>
            </w:tr>
            <w:tr w14:paraId="10FDA02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2FAF45FC">
                  <w:pPr>
                    <w:widowControl/>
                    <w:jc w:val="center"/>
                    <w:rPr>
                      <w:rFonts w:ascii="宋体" w:hAnsi="宋体" w:eastAsia="宋体" w:cs="宋体"/>
                      <w:kern w:val="0"/>
                      <w:szCs w:val="21"/>
                    </w:rPr>
                  </w:pPr>
                  <w:r>
                    <w:rPr>
                      <w:rFonts w:hint="eastAsia" w:ascii="宋体" w:hAnsi="宋体" w:eastAsia="宋体" w:cs="宋体"/>
                      <w:kern w:val="0"/>
                      <w:szCs w:val="21"/>
                    </w:rPr>
                    <w:t xml:space="preserve">5 </w:t>
                  </w:r>
                </w:p>
              </w:tc>
              <w:tc>
                <w:tcPr>
                  <w:tcW w:w="2959" w:type="pct"/>
                  <w:tcBorders>
                    <w:top w:val="outset" w:color="auto" w:sz="6" w:space="0"/>
                    <w:left w:val="outset" w:color="auto" w:sz="6" w:space="0"/>
                    <w:bottom w:val="outset" w:color="auto" w:sz="6" w:space="0"/>
                    <w:right w:val="outset" w:color="auto" w:sz="6" w:space="0"/>
                  </w:tcBorders>
                  <w:vAlign w:val="center"/>
                </w:tcPr>
                <w:p w14:paraId="721C9296">
                  <w:pPr>
                    <w:widowControl/>
                    <w:jc w:val="center"/>
                    <w:rPr>
                      <w:rFonts w:ascii="宋体" w:hAnsi="宋体" w:eastAsia="宋体" w:cs="宋体"/>
                      <w:kern w:val="0"/>
                      <w:szCs w:val="21"/>
                    </w:rPr>
                  </w:pPr>
                  <w:r>
                    <w:rPr>
                      <w:rFonts w:hint="eastAsia" w:ascii="宋体" w:hAnsi="宋体" w:eastAsia="宋体" w:cs="宋体"/>
                      <w:kern w:val="0"/>
                      <w:szCs w:val="21"/>
                    </w:rPr>
                    <w:t xml:space="preserve">河南典磊建筑工程有限公司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4D306D9E">
                  <w:pPr>
                    <w:widowControl/>
                    <w:jc w:val="center"/>
                    <w:rPr>
                      <w:rFonts w:ascii="宋体" w:hAnsi="宋体" w:eastAsia="宋体" w:cs="宋体"/>
                      <w:kern w:val="0"/>
                      <w:szCs w:val="21"/>
                    </w:rPr>
                  </w:pPr>
                  <w:r>
                    <w:rPr>
                      <w:rFonts w:hint="eastAsia" w:ascii="宋体" w:hAnsi="宋体" w:eastAsia="宋体" w:cs="宋体"/>
                      <w:kern w:val="0"/>
                      <w:szCs w:val="21"/>
                    </w:rPr>
                    <w:t xml:space="preserve">39.596 </w:t>
                  </w:r>
                </w:p>
              </w:tc>
              <w:tc>
                <w:tcPr>
                  <w:tcW w:w="680" w:type="pct"/>
                  <w:tcBorders>
                    <w:top w:val="outset" w:color="auto" w:sz="6" w:space="0"/>
                    <w:left w:val="outset" w:color="auto" w:sz="6" w:space="0"/>
                    <w:bottom w:val="outset" w:color="auto" w:sz="6" w:space="0"/>
                    <w:right w:val="outset" w:color="auto" w:sz="6" w:space="0"/>
                  </w:tcBorders>
                  <w:vAlign w:val="center"/>
                </w:tcPr>
                <w:p w14:paraId="55EA1A3E">
                  <w:pPr>
                    <w:widowControl/>
                    <w:jc w:val="center"/>
                    <w:rPr>
                      <w:rFonts w:ascii="宋体" w:hAnsi="宋体" w:eastAsia="宋体" w:cs="宋体"/>
                      <w:kern w:val="0"/>
                      <w:szCs w:val="21"/>
                    </w:rPr>
                  </w:pPr>
                  <w:r>
                    <w:rPr>
                      <w:rFonts w:hint="eastAsia" w:ascii="宋体" w:hAnsi="宋体" w:eastAsia="宋体" w:cs="宋体"/>
                      <w:kern w:val="0"/>
                      <w:szCs w:val="21"/>
                    </w:rPr>
                    <w:t xml:space="preserve">83.296 </w:t>
                  </w:r>
                </w:p>
              </w:tc>
            </w:tr>
            <w:tr w14:paraId="2F16B1D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6CF6CE83">
                  <w:pPr>
                    <w:widowControl/>
                    <w:jc w:val="center"/>
                    <w:rPr>
                      <w:rFonts w:ascii="宋体" w:hAnsi="宋体" w:eastAsia="宋体" w:cs="宋体"/>
                      <w:kern w:val="0"/>
                      <w:szCs w:val="21"/>
                    </w:rPr>
                  </w:pPr>
                  <w:r>
                    <w:rPr>
                      <w:rFonts w:hint="eastAsia" w:ascii="宋体" w:hAnsi="宋体" w:eastAsia="宋体" w:cs="宋体"/>
                      <w:kern w:val="0"/>
                      <w:szCs w:val="21"/>
                    </w:rPr>
                    <w:t xml:space="preserve">6 </w:t>
                  </w:r>
                </w:p>
              </w:tc>
              <w:tc>
                <w:tcPr>
                  <w:tcW w:w="2959" w:type="pct"/>
                  <w:tcBorders>
                    <w:top w:val="outset" w:color="auto" w:sz="6" w:space="0"/>
                    <w:left w:val="outset" w:color="auto" w:sz="6" w:space="0"/>
                    <w:bottom w:val="outset" w:color="auto" w:sz="6" w:space="0"/>
                    <w:right w:val="outset" w:color="auto" w:sz="6" w:space="0"/>
                  </w:tcBorders>
                  <w:vAlign w:val="center"/>
                </w:tcPr>
                <w:p w14:paraId="535D7492">
                  <w:pPr>
                    <w:widowControl/>
                    <w:jc w:val="center"/>
                    <w:rPr>
                      <w:rFonts w:ascii="宋体" w:hAnsi="宋体" w:eastAsia="宋体" w:cs="宋体"/>
                      <w:kern w:val="0"/>
                      <w:szCs w:val="21"/>
                    </w:rPr>
                  </w:pPr>
                  <w:r>
                    <w:rPr>
                      <w:rFonts w:hint="eastAsia" w:ascii="宋体" w:hAnsi="宋体" w:eastAsia="宋体" w:cs="宋体"/>
                      <w:kern w:val="0"/>
                      <w:szCs w:val="21"/>
                    </w:rPr>
                    <w:t xml:space="preserve">中海华祥建设发展有限公司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434DDDFB">
                  <w:pPr>
                    <w:widowControl/>
                    <w:jc w:val="center"/>
                    <w:rPr>
                      <w:rFonts w:ascii="宋体" w:hAnsi="宋体" w:eastAsia="宋体" w:cs="宋体"/>
                      <w:kern w:val="0"/>
                      <w:szCs w:val="21"/>
                    </w:rPr>
                  </w:pPr>
                  <w:r>
                    <w:rPr>
                      <w:rFonts w:hint="eastAsia" w:ascii="宋体" w:hAnsi="宋体" w:eastAsia="宋体" w:cs="宋体"/>
                      <w:kern w:val="0"/>
                      <w:szCs w:val="21"/>
                    </w:rPr>
                    <w:t xml:space="preserve">39.156 </w:t>
                  </w:r>
                </w:p>
              </w:tc>
              <w:tc>
                <w:tcPr>
                  <w:tcW w:w="680" w:type="pct"/>
                  <w:tcBorders>
                    <w:top w:val="outset" w:color="auto" w:sz="6" w:space="0"/>
                    <w:left w:val="outset" w:color="auto" w:sz="6" w:space="0"/>
                    <w:bottom w:val="outset" w:color="auto" w:sz="6" w:space="0"/>
                    <w:right w:val="outset" w:color="auto" w:sz="6" w:space="0"/>
                  </w:tcBorders>
                  <w:vAlign w:val="center"/>
                </w:tcPr>
                <w:p w14:paraId="1D49B0F7">
                  <w:pPr>
                    <w:widowControl/>
                    <w:jc w:val="center"/>
                    <w:rPr>
                      <w:rFonts w:ascii="宋体" w:hAnsi="宋体" w:eastAsia="宋体" w:cs="宋体"/>
                      <w:kern w:val="0"/>
                      <w:szCs w:val="21"/>
                    </w:rPr>
                  </w:pPr>
                  <w:r>
                    <w:rPr>
                      <w:rFonts w:hint="eastAsia" w:ascii="宋体" w:hAnsi="宋体" w:eastAsia="宋体" w:cs="宋体"/>
                      <w:kern w:val="0"/>
                      <w:szCs w:val="21"/>
                    </w:rPr>
                    <w:t xml:space="preserve">83.196 </w:t>
                  </w:r>
                </w:p>
              </w:tc>
            </w:tr>
            <w:tr w14:paraId="5BE4898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14B19B90">
                  <w:pPr>
                    <w:widowControl/>
                    <w:jc w:val="center"/>
                    <w:rPr>
                      <w:rFonts w:ascii="宋体" w:hAnsi="宋体" w:eastAsia="宋体" w:cs="宋体"/>
                      <w:kern w:val="0"/>
                      <w:szCs w:val="21"/>
                    </w:rPr>
                  </w:pPr>
                  <w:r>
                    <w:rPr>
                      <w:rFonts w:hint="eastAsia" w:ascii="宋体" w:hAnsi="宋体" w:eastAsia="宋体" w:cs="宋体"/>
                      <w:kern w:val="0"/>
                      <w:szCs w:val="21"/>
                    </w:rPr>
                    <w:t xml:space="preserve">7 </w:t>
                  </w:r>
                </w:p>
              </w:tc>
              <w:tc>
                <w:tcPr>
                  <w:tcW w:w="2959" w:type="pct"/>
                  <w:tcBorders>
                    <w:top w:val="outset" w:color="auto" w:sz="6" w:space="0"/>
                    <w:left w:val="outset" w:color="auto" w:sz="6" w:space="0"/>
                    <w:bottom w:val="outset" w:color="auto" w:sz="6" w:space="0"/>
                    <w:right w:val="outset" w:color="auto" w:sz="6" w:space="0"/>
                  </w:tcBorders>
                  <w:vAlign w:val="center"/>
                </w:tcPr>
                <w:p w14:paraId="7CA9B2F5">
                  <w:pPr>
                    <w:widowControl/>
                    <w:jc w:val="center"/>
                    <w:rPr>
                      <w:rFonts w:ascii="宋体" w:hAnsi="宋体" w:eastAsia="宋体" w:cs="宋体"/>
                      <w:kern w:val="0"/>
                      <w:szCs w:val="21"/>
                    </w:rPr>
                  </w:pPr>
                  <w:r>
                    <w:rPr>
                      <w:rFonts w:hint="eastAsia" w:ascii="宋体" w:hAnsi="宋体" w:eastAsia="宋体" w:cs="宋体"/>
                      <w:kern w:val="0"/>
                      <w:szCs w:val="21"/>
                    </w:rPr>
                    <w:t xml:space="preserve">河南启川建设工程有限公司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1543646E">
                  <w:pPr>
                    <w:widowControl/>
                    <w:jc w:val="center"/>
                    <w:rPr>
                      <w:rFonts w:ascii="宋体" w:hAnsi="宋体" w:eastAsia="宋体" w:cs="宋体"/>
                      <w:kern w:val="0"/>
                      <w:szCs w:val="21"/>
                    </w:rPr>
                  </w:pPr>
                  <w:r>
                    <w:rPr>
                      <w:rFonts w:hint="eastAsia" w:ascii="宋体" w:hAnsi="宋体" w:eastAsia="宋体" w:cs="宋体"/>
                      <w:kern w:val="0"/>
                      <w:szCs w:val="21"/>
                    </w:rPr>
                    <w:t xml:space="preserve">38.985 </w:t>
                  </w:r>
                </w:p>
              </w:tc>
              <w:tc>
                <w:tcPr>
                  <w:tcW w:w="680" w:type="pct"/>
                  <w:tcBorders>
                    <w:top w:val="outset" w:color="auto" w:sz="6" w:space="0"/>
                    <w:left w:val="outset" w:color="auto" w:sz="6" w:space="0"/>
                    <w:bottom w:val="outset" w:color="auto" w:sz="6" w:space="0"/>
                    <w:right w:val="outset" w:color="auto" w:sz="6" w:space="0"/>
                  </w:tcBorders>
                  <w:vAlign w:val="center"/>
                </w:tcPr>
                <w:p w14:paraId="55709A83">
                  <w:pPr>
                    <w:widowControl/>
                    <w:jc w:val="center"/>
                    <w:rPr>
                      <w:rFonts w:ascii="宋体" w:hAnsi="宋体" w:eastAsia="宋体" w:cs="宋体"/>
                      <w:kern w:val="0"/>
                      <w:szCs w:val="21"/>
                    </w:rPr>
                  </w:pPr>
                  <w:r>
                    <w:rPr>
                      <w:rFonts w:hint="eastAsia" w:ascii="宋体" w:hAnsi="宋体" w:eastAsia="宋体" w:cs="宋体"/>
                      <w:kern w:val="0"/>
                      <w:szCs w:val="21"/>
                    </w:rPr>
                    <w:t xml:space="preserve">83.085 </w:t>
                  </w:r>
                </w:p>
              </w:tc>
            </w:tr>
            <w:tr w14:paraId="0CC4EDA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697CD622">
                  <w:pPr>
                    <w:widowControl/>
                    <w:jc w:val="center"/>
                    <w:rPr>
                      <w:rFonts w:ascii="宋体" w:hAnsi="宋体" w:eastAsia="宋体" w:cs="宋体"/>
                      <w:kern w:val="0"/>
                      <w:szCs w:val="21"/>
                    </w:rPr>
                  </w:pPr>
                  <w:r>
                    <w:rPr>
                      <w:rFonts w:hint="eastAsia" w:ascii="宋体" w:hAnsi="宋体" w:eastAsia="宋体" w:cs="宋体"/>
                      <w:kern w:val="0"/>
                      <w:szCs w:val="21"/>
                    </w:rPr>
                    <w:t xml:space="preserve">8 </w:t>
                  </w:r>
                </w:p>
              </w:tc>
              <w:tc>
                <w:tcPr>
                  <w:tcW w:w="2959" w:type="pct"/>
                  <w:tcBorders>
                    <w:top w:val="outset" w:color="auto" w:sz="6" w:space="0"/>
                    <w:left w:val="outset" w:color="auto" w:sz="6" w:space="0"/>
                    <w:bottom w:val="outset" w:color="auto" w:sz="6" w:space="0"/>
                    <w:right w:val="outset" w:color="auto" w:sz="6" w:space="0"/>
                  </w:tcBorders>
                  <w:vAlign w:val="center"/>
                </w:tcPr>
                <w:p w14:paraId="752FCB3D">
                  <w:pPr>
                    <w:widowControl/>
                    <w:jc w:val="center"/>
                    <w:rPr>
                      <w:rFonts w:ascii="宋体" w:hAnsi="宋体" w:eastAsia="宋体" w:cs="宋体"/>
                      <w:kern w:val="0"/>
                      <w:szCs w:val="21"/>
                    </w:rPr>
                  </w:pPr>
                  <w:r>
                    <w:rPr>
                      <w:rFonts w:hint="eastAsia" w:ascii="宋体" w:hAnsi="宋体" w:eastAsia="宋体" w:cs="宋体"/>
                      <w:kern w:val="0"/>
                      <w:szCs w:val="21"/>
                    </w:rPr>
                    <w:t xml:space="preserve">河南园田建设工程有限公司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4594CAC9">
                  <w:pPr>
                    <w:widowControl/>
                    <w:jc w:val="center"/>
                    <w:rPr>
                      <w:rFonts w:ascii="宋体" w:hAnsi="宋体" w:eastAsia="宋体" w:cs="宋体"/>
                      <w:kern w:val="0"/>
                      <w:szCs w:val="21"/>
                    </w:rPr>
                  </w:pPr>
                  <w:r>
                    <w:rPr>
                      <w:rFonts w:hint="eastAsia" w:ascii="宋体" w:hAnsi="宋体" w:eastAsia="宋体" w:cs="宋体"/>
                      <w:kern w:val="0"/>
                      <w:szCs w:val="21"/>
                    </w:rPr>
                    <w:t xml:space="preserve">39.336 </w:t>
                  </w:r>
                </w:p>
              </w:tc>
              <w:tc>
                <w:tcPr>
                  <w:tcW w:w="680" w:type="pct"/>
                  <w:tcBorders>
                    <w:top w:val="outset" w:color="auto" w:sz="6" w:space="0"/>
                    <w:left w:val="outset" w:color="auto" w:sz="6" w:space="0"/>
                    <w:bottom w:val="outset" w:color="auto" w:sz="6" w:space="0"/>
                    <w:right w:val="outset" w:color="auto" w:sz="6" w:space="0"/>
                  </w:tcBorders>
                  <w:vAlign w:val="center"/>
                </w:tcPr>
                <w:p w14:paraId="783462F3">
                  <w:pPr>
                    <w:widowControl/>
                    <w:jc w:val="center"/>
                    <w:rPr>
                      <w:rFonts w:ascii="宋体" w:hAnsi="宋体" w:eastAsia="宋体" w:cs="宋体"/>
                      <w:kern w:val="0"/>
                      <w:szCs w:val="21"/>
                    </w:rPr>
                  </w:pPr>
                  <w:r>
                    <w:rPr>
                      <w:rFonts w:hint="eastAsia" w:ascii="宋体" w:hAnsi="宋体" w:eastAsia="宋体" w:cs="宋体"/>
                      <w:kern w:val="0"/>
                      <w:szCs w:val="21"/>
                    </w:rPr>
                    <w:t xml:space="preserve">83.036 </w:t>
                  </w:r>
                </w:p>
              </w:tc>
            </w:tr>
            <w:tr w14:paraId="4D9E3AE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79DCFBF2">
                  <w:pPr>
                    <w:widowControl/>
                    <w:jc w:val="center"/>
                    <w:rPr>
                      <w:rFonts w:ascii="宋体" w:hAnsi="宋体" w:eastAsia="宋体" w:cs="宋体"/>
                      <w:kern w:val="0"/>
                      <w:szCs w:val="21"/>
                    </w:rPr>
                  </w:pPr>
                  <w:r>
                    <w:rPr>
                      <w:rFonts w:hint="eastAsia" w:ascii="宋体" w:hAnsi="宋体" w:eastAsia="宋体" w:cs="宋体"/>
                      <w:kern w:val="0"/>
                      <w:szCs w:val="21"/>
                    </w:rPr>
                    <w:t xml:space="preserve">9 </w:t>
                  </w:r>
                </w:p>
              </w:tc>
              <w:tc>
                <w:tcPr>
                  <w:tcW w:w="2959" w:type="pct"/>
                  <w:tcBorders>
                    <w:top w:val="outset" w:color="auto" w:sz="6" w:space="0"/>
                    <w:left w:val="outset" w:color="auto" w:sz="6" w:space="0"/>
                    <w:bottom w:val="outset" w:color="auto" w:sz="6" w:space="0"/>
                    <w:right w:val="outset" w:color="auto" w:sz="6" w:space="0"/>
                  </w:tcBorders>
                  <w:vAlign w:val="center"/>
                </w:tcPr>
                <w:p w14:paraId="2DBA778A">
                  <w:pPr>
                    <w:widowControl/>
                    <w:jc w:val="center"/>
                    <w:rPr>
                      <w:rFonts w:ascii="宋体" w:hAnsi="宋体" w:eastAsia="宋体" w:cs="宋体"/>
                      <w:kern w:val="0"/>
                      <w:szCs w:val="21"/>
                    </w:rPr>
                  </w:pPr>
                  <w:r>
                    <w:rPr>
                      <w:rFonts w:hint="eastAsia" w:ascii="宋体" w:hAnsi="宋体" w:eastAsia="宋体" w:cs="宋体"/>
                      <w:kern w:val="0"/>
                      <w:szCs w:val="21"/>
                    </w:rPr>
                    <w:t xml:space="preserve">中交一公局第六工程有限公司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6588B017">
                  <w:pPr>
                    <w:widowControl/>
                    <w:jc w:val="center"/>
                    <w:rPr>
                      <w:rFonts w:ascii="宋体" w:hAnsi="宋体" w:eastAsia="宋体" w:cs="宋体"/>
                      <w:kern w:val="0"/>
                      <w:szCs w:val="21"/>
                    </w:rPr>
                  </w:pPr>
                  <w:r>
                    <w:rPr>
                      <w:rFonts w:hint="eastAsia" w:ascii="宋体" w:hAnsi="宋体" w:eastAsia="宋体" w:cs="宋体"/>
                      <w:kern w:val="0"/>
                      <w:szCs w:val="21"/>
                    </w:rPr>
                    <w:t xml:space="preserve">36.090 </w:t>
                  </w:r>
                </w:p>
              </w:tc>
              <w:tc>
                <w:tcPr>
                  <w:tcW w:w="680" w:type="pct"/>
                  <w:tcBorders>
                    <w:top w:val="outset" w:color="auto" w:sz="6" w:space="0"/>
                    <w:left w:val="outset" w:color="auto" w:sz="6" w:space="0"/>
                    <w:bottom w:val="outset" w:color="auto" w:sz="6" w:space="0"/>
                    <w:right w:val="outset" w:color="auto" w:sz="6" w:space="0"/>
                  </w:tcBorders>
                  <w:vAlign w:val="center"/>
                </w:tcPr>
                <w:p w14:paraId="47D83CB8">
                  <w:pPr>
                    <w:widowControl/>
                    <w:jc w:val="center"/>
                    <w:rPr>
                      <w:rFonts w:ascii="宋体" w:hAnsi="宋体" w:eastAsia="宋体" w:cs="宋体"/>
                      <w:kern w:val="0"/>
                      <w:szCs w:val="21"/>
                    </w:rPr>
                  </w:pPr>
                  <w:r>
                    <w:rPr>
                      <w:rFonts w:hint="eastAsia" w:ascii="宋体" w:hAnsi="宋体" w:eastAsia="宋体" w:cs="宋体"/>
                      <w:kern w:val="0"/>
                      <w:szCs w:val="21"/>
                    </w:rPr>
                    <w:t xml:space="preserve">82.9 </w:t>
                  </w:r>
                </w:p>
              </w:tc>
            </w:tr>
            <w:tr w14:paraId="5C64CA3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4A479F5E">
                  <w:pPr>
                    <w:widowControl/>
                    <w:jc w:val="center"/>
                    <w:rPr>
                      <w:rFonts w:ascii="宋体" w:hAnsi="宋体" w:eastAsia="宋体" w:cs="宋体"/>
                      <w:kern w:val="0"/>
                      <w:szCs w:val="21"/>
                    </w:rPr>
                  </w:pPr>
                  <w:r>
                    <w:rPr>
                      <w:rFonts w:hint="eastAsia" w:ascii="宋体" w:hAnsi="宋体" w:eastAsia="宋体" w:cs="宋体"/>
                      <w:kern w:val="0"/>
                      <w:szCs w:val="21"/>
                    </w:rPr>
                    <w:t xml:space="preserve">10 </w:t>
                  </w:r>
                </w:p>
              </w:tc>
              <w:tc>
                <w:tcPr>
                  <w:tcW w:w="2959" w:type="pct"/>
                  <w:tcBorders>
                    <w:top w:val="outset" w:color="auto" w:sz="6" w:space="0"/>
                    <w:left w:val="outset" w:color="auto" w:sz="6" w:space="0"/>
                    <w:bottom w:val="outset" w:color="auto" w:sz="6" w:space="0"/>
                    <w:right w:val="outset" w:color="auto" w:sz="6" w:space="0"/>
                  </w:tcBorders>
                  <w:vAlign w:val="center"/>
                </w:tcPr>
                <w:p w14:paraId="38B9A9FF">
                  <w:pPr>
                    <w:widowControl/>
                    <w:jc w:val="center"/>
                    <w:rPr>
                      <w:rFonts w:ascii="宋体" w:hAnsi="宋体" w:eastAsia="宋体" w:cs="宋体"/>
                      <w:kern w:val="0"/>
                      <w:szCs w:val="21"/>
                    </w:rPr>
                  </w:pPr>
                  <w:r>
                    <w:rPr>
                      <w:rFonts w:hint="eastAsia" w:ascii="宋体" w:hAnsi="宋体" w:eastAsia="宋体" w:cs="宋体"/>
                      <w:kern w:val="0"/>
                      <w:szCs w:val="21"/>
                    </w:rPr>
                    <w:t xml:space="preserve">河南新濮建设工程有限公司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45BB751A">
                  <w:pPr>
                    <w:widowControl/>
                    <w:jc w:val="center"/>
                    <w:rPr>
                      <w:rFonts w:ascii="宋体" w:hAnsi="宋体" w:eastAsia="宋体" w:cs="宋体"/>
                      <w:kern w:val="0"/>
                      <w:szCs w:val="21"/>
                    </w:rPr>
                  </w:pPr>
                  <w:r>
                    <w:rPr>
                      <w:rFonts w:hint="eastAsia" w:ascii="宋体" w:hAnsi="宋体" w:eastAsia="宋体" w:cs="宋体"/>
                      <w:kern w:val="0"/>
                      <w:szCs w:val="21"/>
                    </w:rPr>
                    <w:t xml:space="preserve">39.073 </w:t>
                  </w:r>
                </w:p>
              </w:tc>
              <w:tc>
                <w:tcPr>
                  <w:tcW w:w="680" w:type="pct"/>
                  <w:tcBorders>
                    <w:top w:val="outset" w:color="auto" w:sz="6" w:space="0"/>
                    <w:left w:val="outset" w:color="auto" w:sz="6" w:space="0"/>
                    <w:bottom w:val="outset" w:color="auto" w:sz="6" w:space="0"/>
                    <w:right w:val="outset" w:color="auto" w:sz="6" w:space="0"/>
                  </w:tcBorders>
                  <w:vAlign w:val="center"/>
                </w:tcPr>
                <w:p w14:paraId="43883BA4">
                  <w:pPr>
                    <w:widowControl/>
                    <w:jc w:val="center"/>
                    <w:rPr>
                      <w:rFonts w:ascii="宋体" w:hAnsi="宋体" w:eastAsia="宋体" w:cs="宋体"/>
                      <w:kern w:val="0"/>
                      <w:szCs w:val="21"/>
                    </w:rPr>
                  </w:pPr>
                  <w:r>
                    <w:rPr>
                      <w:rFonts w:hint="eastAsia" w:ascii="宋体" w:hAnsi="宋体" w:eastAsia="宋体" w:cs="宋体"/>
                      <w:kern w:val="0"/>
                      <w:szCs w:val="21"/>
                    </w:rPr>
                    <w:t xml:space="preserve">82.863 </w:t>
                  </w:r>
                </w:p>
              </w:tc>
            </w:tr>
            <w:tr w14:paraId="3B4315C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21AE45F9">
                  <w:pPr>
                    <w:widowControl/>
                    <w:jc w:val="center"/>
                    <w:rPr>
                      <w:rFonts w:ascii="宋体" w:hAnsi="宋体" w:eastAsia="宋体" w:cs="宋体"/>
                      <w:kern w:val="0"/>
                      <w:szCs w:val="21"/>
                    </w:rPr>
                  </w:pPr>
                  <w:r>
                    <w:rPr>
                      <w:rFonts w:hint="eastAsia" w:ascii="宋体" w:hAnsi="宋体" w:eastAsia="宋体" w:cs="宋体"/>
                      <w:kern w:val="0"/>
                      <w:szCs w:val="21"/>
                    </w:rPr>
                    <w:t xml:space="preserve">11 </w:t>
                  </w:r>
                </w:p>
              </w:tc>
              <w:tc>
                <w:tcPr>
                  <w:tcW w:w="2959" w:type="pct"/>
                  <w:tcBorders>
                    <w:top w:val="outset" w:color="auto" w:sz="6" w:space="0"/>
                    <w:left w:val="outset" w:color="auto" w:sz="6" w:space="0"/>
                    <w:bottom w:val="outset" w:color="auto" w:sz="6" w:space="0"/>
                    <w:right w:val="outset" w:color="auto" w:sz="6" w:space="0"/>
                  </w:tcBorders>
                  <w:vAlign w:val="center"/>
                </w:tcPr>
                <w:p w14:paraId="35BF1875">
                  <w:pPr>
                    <w:widowControl/>
                    <w:jc w:val="center"/>
                    <w:rPr>
                      <w:rFonts w:ascii="宋体" w:hAnsi="宋体" w:eastAsia="宋体" w:cs="宋体"/>
                      <w:kern w:val="0"/>
                      <w:szCs w:val="21"/>
                    </w:rPr>
                  </w:pPr>
                  <w:r>
                    <w:rPr>
                      <w:rFonts w:hint="eastAsia" w:ascii="宋体" w:hAnsi="宋体" w:eastAsia="宋体" w:cs="宋体"/>
                      <w:kern w:val="0"/>
                      <w:szCs w:val="21"/>
                    </w:rPr>
                    <w:t xml:space="preserve">河南三木建设工程有限公司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7F1A006A">
                  <w:pPr>
                    <w:widowControl/>
                    <w:jc w:val="center"/>
                    <w:rPr>
                      <w:rFonts w:ascii="宋体" w:hAnsi="宋体" w:eastAsia="宋体" w:cs="宋体"/>
                      <w:kern w:val="0"/>
                      <w:szCs w:val="21"/>
                    </w:rPr>
                  </w:pPr>
                  <w:r>
                    <w:rPr>
                      <w:rFonts w:hint="eastAsia" w:ascii="宋体" w:hAnsi="宋体" w:eastAsia="宋体" w:cs="宋体"/>
                      <w:kern w:val="0"/>
                      <w:szCs w:val="21"/>
                    </w:rPr>
                    <w:t xml:space="preserve">38.880 </w:t>
                  </w:r>
                </w:p>
              </w:tc>
              <w:tc>
                <w:tcPr>
                  <w:tcW w:w="680" w:type="pct"/>
                  <w:tcBorders>
                    <w:top w:val="outset" w:color="auto" w:sz="6" w:space="0"/>
                    <w:left w:val="outset" w:color="auto" w:sz="6" w:space="0"/>
                    <w:bottom w:val="outset" w:color="auto" w:sz="6" w:space="0"/>
                    <w:right w:val="outset" w:color="auto" w:sz="6" w:space="0"/>
                  </w:tcBorders>
                  <w:vAlign w:val="center"/>
                </w:tcPr>
                <w:p w14:paraId="238EE064">
                  <w:pPr>
                    <w:widowControl/>
                    <w:jc w:val="center"/>
                    <w:rPr>
                      <w:rFonts w:ascii="宋体" w:hAnsi="宋体" w:eastAsia="宋体" w:cs="宋体"/>
                      <w:kern w:val="0"/>
                      <w:szCs w:val="21"/>
                    </w:rPr>
                  </w:pPr>
                  <w:r>
                    <w:rPr>
                      <w:rFonts w:hint="eastAsia" w:ascii="宋体" w:hAnsi="宋体" w:eastAsia="宋体" w:cs="宋体"/>
                      <w:kern w:val="0"/>
                      <w:szCs w:val="21"/>
                    </w:rPr>
                    <w:t xml:space="preserve">82.84 </w:t>
                  </w:r>
                </w:p>
              </w:tc>
            </w:tr>
            <w:tr w14:paraId="2605C73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17A8192A">
                  <w:pPr>
                    <w:widowControl/>
                    <w:jc w:val="center"/>
                    <w:rPr>
                      <w:rFonts w:ascii="宋体" w:hAnsi="宋体" w:eastAsia="宋体" w:cs="宋体"/>
                      <w:kern w:val="0"/>
                      <w:szCs w:val="21"/>
                    </w:rPr>
                  </w:pPr>
                  <w:r>
                    <w:rPr>
                      <w:rFonts w:hint="eastAsia" w:ascii="宋体" w:hAnsi="宋体" w:eastAsia="宋体" w:cs="宋体"/>
                      <w:kern w:val="0"/>
                      <w:szCs w:val="21"/>
                    </w:rPr>
                    <w:t xml:space="preserve">12 </w:t>
                  </w:r>
                </w:p>
              </w:tc>
              <w:tc>
                <w:tcPr>
                  <w:tcW w:w="2959" w:type="pct"/>
                  <w:tcBorders>
                    <w:top w:val="outset" w:color="auto" w:sz="6" w:space="0"/>
                    <w:left w:val="outset" w:color="auto" w:sz="6" w:space="0"/>
                    <w:bottom w:val="outset" w:color="auto" w:sz="6" w:space="0"/>
                    <w:right w:val="outset" w:color="auto" w:sz="6" w:space="0"/>
                  </w:tcBorders>
                  <w:vAlign w:val="center"/>
                </w:tcPr>
                <w:p w14:paraId="26DA22DF">
                  <w:pPr>
                    <w:widowControl/>
                    <w:jc w:val="center"/>
                    <w:rPr>
                      <w:rFonts w:ascii="宋体" w:hAnsi="宋体" w:eastAsia="宋体" w:cs="宋体"/>
                      <w:kern w:val="0"/>
                      <w:szCs w:val="21"/>
                    </w:rPr>
                  </w:pPr>
                  <w:r>
                    <w:rPr>
                      <w:rFonts w:hint="eastAsia" w:ascii="宋体" w:hAnsi="宋体" w:eastAsia="宋体" w:cs="宋体"/>
                      <w:kern w:val="0"/>
                      <w:szCs w:val="21"/>
                    </w:rPr>
                    <w:t xml:space="preserve">中鼎建安集团有限公司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19788AD9">
                  <w:pPr>
                    <w:widowControl/>
                    <w:jc w:val="center"/>
                    <w:rPr>
                      <w:rFonts w:ascii="宋体" w:hAnsi="宋体" w:eastAsia="宋体" w:cs="宋体"/>
                      <w:kern w:val="0"/>
                      <w:szCs w:val="21"/>
                    </w:rPr>
                  </w:pPr>
                  <w:r>
                    <w:rPr>
                      <w:rFonts w:hint="eastAsia" w:ascii="宋体" w:hAnsi="宋体" w:eastAsia="宋体" w:cs="宋体"/>
                      <w:kern w:val="0"/>
                      <w:szCs w:val="21"/>
                    </w:rPr>
                    <w:t xml:space="preserve">39.277 </w:t>
                  </w:r>
                </w:p>
              </w:tc>
              <w:tc>
                <w:tcPr>
                  <w:tcW w:w="680" w:type="pct"/>
                  <w:tcBorders>
                    <w:top w:val="outset" w:color="auto" w:sz="6" w:space="0"/>
                    <w:left w:val="outset" w:color="auto" w:sz="6" w:space="0"/>
                    <w:bottom w:val="outset" w:color="auto" w:sz="6" w:space="0"/>
                    <w:right w:val="outset" w:color="auto" w:sz="6" w:space="0"/>
                  </w:tcBorders>
                  <w:vAlign w:val="center"/>
                </w:tcPr>
                <w:p w14:paraId="40736566">
                  <w:pPr>
                    <w:widowControl/>
                    <w:jc w:val="center"/>
                    <w:rPr>
                      <w:rFonts w:ascii="宋体" w:hAnsi="宋体" w:eastAsia="宋体" w:cs="宋体"/>
                      <w:kern w:val="0"/>
                      <w:szCs w:val="21"/>
                    </w:rPr>
                  </w:pPr>
                  <w:r>
                    <w:rPr>
                      <w:rFonts w:hint="eastAsia" w:ascii="宋体" w:hAnsi="宋体" w:eastAsia="宋体" w:cs="宋体"/>
                      <w:kern w:val="0"/>
                      <w:szCs w:val="21"/>
                    </w:rPr>
                    <w:t xml:space="preserve">82.837 </w:t>
                  </w:r>
                </w:p>
              </w:tc>
            </w:tr>
            <w:tr w14:paraId="378120D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46B8FFB8">
                  <w:pPr>
                    <w:widowControl/>
                    <w:jc w:val="center"/>
                    <w:rPr>
                      <w:rFonts w:ascii="宋体" w:hAnsi="宋体" w:eastAsia="宋体" w:cs="宋体"/>
                      <w:kern w:val="0"/>
                      <w:szCs w:val="21"/>
                    </w:rPr>
                  </w:pPr>
                  <w:r>
                    <w:rPr>
                      <w:rFonts w:hint="eastAsia" w:ascii="宋体" w:hAnsi="宋体" w:eastAsia="宋体" w:cs="宋体"/>
                      <w:kern w:val="0"/>
                      <w:szCs w:val="21"/>
                    </w:rPr>
                    <w:t xml:space="preserve">13 </w:t>
                  </w:r>
                </w:p>
              </w:tc>
              <w:tc>
                <w:tcPr>
                  <w:tcW w:w="2959" w:type="pct"/>
                  <w:tcBorders>
                    <w:top w:val="outset" w:color="auto" w:sz="6" w:space="0"/>
                    <w:left w:val="outset" w:color="auto" w:sz="6" w:space="0"/>
                    <w:bottom w:val="outset" w:color="auto" w:sz="6" w:space="0"/>
                    <w:right w:val="outset" w:color="auto" w:sz="6" w:space="0"/>
                  </w:tcBorders>
                  <w:vAlign w:val="center"/>
                </w:tcPr>
                <w:p w14:paraId="42371527">
                  <w:pPr>
                    <w:widowControl/>
                    <w:jc w:val="center"/>
                    <w:rPr>
                      <w:rFonts w:ascii="宋体" w:hAnsi="宋体" w:eastAsia="宋体" w:cs="宋体"/>
                      <w:kern w:val="0"/>
                      <w:szCs w:val="21"/>
                    </w:rPr>
                  </w:pPr>
                  <w:r>
                    <w:rPr>
                      <w:rFonts w:hint="eastAsia" w:ascii="宋体" w:hAnsi="宋体" w:eastAsia="宋体" w:cs="宋体"/>
                      <w:kern w:val="0"/>
                      <w:szCs w:val="21"/>
                    </w:rPr>
                    <w:t xml:space="preserve">鑫荣建设集团有限公司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563354CE">
                  <w:pPr>
                    <w:widowControl/>
                    <w:jc w:val="center"/>
                    <w:rPr>
                      <w:rFonts w:ascii="宋体" w:hAnsi="宋体" w:eastAsia="宋体" w:cs="宋体"/>
                      <w:kern w:val="0"/>
                      <w:szCs w:val="21"/>
                    </w:rPr>
                  </w:pPr>
                  <w:r>
                    <w:rPr>
                      <w:rFonts w:hint="eastAsia" w:ascii="宋体" w:hAnsi="宋体" w:eastAsia="宋体" w:cs="宋体"/>
                      <w:kern w:val="0"/>
                      <w:szCs w:val="21"/>
                    </w:rPr>
                    <w:t xml:space="preserve">39.289 </w:t>
                  </w:r>
                </w:p>
              </w:tc>
              <w:tc>
                <w:tcPr>
                  <w:tcW w:w="680" w:type="pct"/>
                  <w:tcBorders>
                    <w:top w:val="outset" w:color="auto" w:sz="6" w:space="0"/>
                    <w:left w:val="outset" w:color="auto" w:sz="6" w:space="0"/>
                    <w:bottom w:val="outset" w:color="auto" w:sz="6" w:space="0"/>
                    <w:right w:val="outset" w:color="auto" w:sz="6" w:space="0"/>
                  </w:tcBorders>
                  <w:vAlign w:val="center"/>
                </w:tcPr>
                <w:p w14:paraId="0A49424C">
                  <w:pPr>
                    <w:widowControl/>
                    <w:jc w:val="center"/>
                    <w:rPr>
                      <w:rFonts w:ascii="宋体" w:hAnsi="宋体" w:eastAsia="宋体" w:cs="宋体"/>
                      <w:kern w:val="0"/>
                      <w:szCs w:val="21"/>
                    </w:rPr>
                  </w:pPr>
                  <w:r>
                    <w:rPr>
                      <w:rFonts w:hint="eastAsia" w:ascii="宋体" w:hAnsi="宋体" w:eastAsia="宋体" w:cs="宋体"/>
                      <w:kern w:val="0"/>
                      <w:szCs w:val="21"/>
                    </w:rPr>
                    <w:t xml:space="preserve">82.819 </w:t>
                  </w:r>
                </w:p>
              </w:tc>
            </w:tr>
            <w:tr w14:paraId="0D823A9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6FD4EF81">
                  <w:pPr>
                    <w:widowControl/>
                    <w:jc w:val="center"/>
                    <w:rPr>
                      <w:rFonts w:ascii="宋体" w:hAnsi="宋体" w:eastAsia="宋体" w:cs="宋体"/>
                      <w:kern w:val="0"/>
                      <w:szCs w:val="21"/>
                    </w:rPr>
                  </w:pPr>
                  <w:r>
                    <w:rPr>
                      <w:rFonts w:hint="eastAsia" w:ascii="宋体" w:hAnsi="宋体" w:eastAsia="宋体" w:cs="宋体"/>
                      <w:kern w:val="0"/>
                      <w:szCs w:val="21"/>
                    </w:rPr>
                    <w:t xml:space="preserve">14 </w:t>
                  </w:r>
                </w:p>
              </w:tc>
              <w:tc>
                <w:tcPr>
                  <w:tcW w:w="2959" w:type="pct"/>
                  <w:tcBorders>
                    <w:top w:val="outset" w:color="auto" w:sz="6" w:space="0"/>
                    <w:left w:val="outset" w:color="auto" w:sz="6" w:space="0"/>
                    <w:bottom w:val="outset" w:color="auto" w:sz="6" w:space="0"/>
                    <w:right w:val="outset" w:color="auto" w:sz="6" w:space="0"/>
                  </w:tcBorders>
                  <w:vAlign w:val="center"/>
                </w:tcPr>
                <w:p w14:paraId="56F5122F">
                  <w:pPr>
                    <w:widowControl/>
                    <w:jc w:val="center"/>
                    <w:rPr>
                      <w:rFonts w:ascii="宋体" w:hAnsi="宋体" w:eastAsia="宋体" w:cs="宋体"/>
                      <w:kern w:val="0"/>
                      <w:szCs w:val="21"/>
                    </w:rPr>
                  </w:pPr>
                  <w:r>
                    <w:rPr>
                      <w:rFonts w:hint="eastAsia" w:ascii="宋体" w:hAnsi="宋体" w:eastAsia="宋体" w:cs="宋体"/>
                      <w:kern w:val="0"/>
                      <w:szCs w:val="21"/>
                    </w:rPr>
                    <w:t xml:space="preserve">河南盛世祥泰建设工程有限公司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12C78BB0">
                  <w:pPr>
                    <w:widowControl/>
                    <w:jc w:val="center"/>
                    <w:rPr>
                      <w:rFonts w:ascii="宋体" w:hAnsi="宋体" w:eastAsia="宋体" w:cs="宋体"/>
                      <w:kern w:val="0"/>
                      <w:szCs w:val="21"/>
                    </w:rPr>
                  </w:pPr>
                  <w:r>
                    <w:rPr>
                      <w:rFonts w:hint="eastAsia" w:ascii="宋体" w:hAnsi="宋体" w:eastAsia="宋体" w:cs="宋体"/>
                      <w:kern w:val="0"/>
                      <w:szCs w:val="21"/>
                    </w:rPr>
                    <w:t xml:space="preserve">39.182 </w:t>
                  </w:r>
                </w:p>
              </w:tc>
              <w:tc>
                <w:tcPr>
                  <w:tcW w:w="680" w:type="pct"/>
                  <w:tcBorders>
                    <w:top w:val="outset" w:color="auto" w:sz="6" w:space="0"/>
                    <w:left w:val="outset" w:color="auto" w:sz="6" w:space="0"/>
                    <w:bottom w:val="outset" w:color="auto" w:sz="6" w:space="0"/>
                    <w:right w:val="outset" w:color="auto" w:sz="6" w:space="0"/>
                  </w:tcBorders>
                  <w:vAlign w:val="center"/>
                </w:tcPr>
                <w:p w14:paraId="0C46A706">
                  <w:pPr>
                    <w:widowControl/>
                    <w:jc w:val="center"/>
                    <w:rPr>
                      <w:rFonts w:ascii="宋体" w:hAnsi="宋体" w:eastAsia="宋体" w:cs="宋体"/>
                      <w:kern w:val="0"/>
                      <w:szCs w:val="21"/>
                    </w:rPr>
                  </w:pPr>
                  <w:r>
                    <w:rPr>
                      <w:rFonts w:hint="eastAsia" w:ascii="宋体" w:hAnsi="宋体" w:eastAsia="宋体" w:cs="宋体"/>
                      <w:kern w:val="0"/>
                      <w:szCs w:val="21"/>
                    </w:rPr>
                    <w:t xml:space="preserve">82.802 </w:t>
                  </w:r>
                </w:p>
              </w:tc>
            </w:tr>
            <w:tr w14:paraId="7609DF1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580F8408">
                  <w:pPr>
                    <w:widowControl/>
                    <w:jc w:val="center"/>
                    <w:rPr>
                      <w:rFonts w:ascii="宋体" w:hAnsi="宋体" w:eastAsia="宋体" w:cs="宋体"/>
                      <w:kern w:val="0"/>
                      <w:szCs w:val="21"/>
                    </w:rPr>
                  </w:pPr>
                  <w:r>
                    <w:rPr>
                      <w:rFonts w:hint="eastAsia" w:ascii="宋体" w:hAnsi="宋体" w:eastAsia="宋体" w:cs="宋体"/>
                      <w:kern w:val="0"/>
                      <w:szCs w:val="21"/>
                    </w:rPr>
                    <w:t xml:space="preserve">15 </w:t>
                  </w:r>
                </w:p>
              </w:tc>
              <w:tc>
                <w:tcPr>
                  <w:tcW w:w="2959" w:type="pct"/>
                  <w:tcBorders>
                    <w:top w:val="outset" w:color="auto" w:sz="6" w:space="0"/>
                    <w:left w:val="outset" w:color="auto" w:sz="6" w:space="0"/>
                    <w:bottom w:val="outset" w:color="auto" w:sz="6" w:space="0"/>
                    <w:right w:val="outset" w:color="auto" w:sz="6" w:space="0"/>
                  </w:tcBorders>
                  <w:vAlign w:val="center"/>
                </w:tcPr>
                <w:p w14:paraId="66490F6E">
                  <w:pPr>
                    <w:widowControl/>
                    <w:jc w:val="center"/>
                    <w:rPr>
                      <w:rFonts w:ascii="宋体" w:hAnsi="宋体" w:eastAsia="宋体" w:cs="宋体"/>
                      <w:kern w:val="0"/>
                      <w:szCs w:val="21"/>
                    </w:rPr>
                  </w:pPr>
                  <w:r>
                    <w:rPr>
                      <w:rFonts w:hint="eastAsia" w:ascii="宋体" w:hAnsi="宋体" w:eastAsia="宋体" w:cs="宋体"/>
                      <w:kern w:val="0"/>
                      <w:szCs w:val="21"/>
                    </w:rPr>
                    <w:t xml:space="preserve">河南鼎义建设集团有限公司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1BE1D7B7">
                  <w:pPr>
                    <w:widowControl/>
                    <w:jc w:val="center"/>
                    <w:rPr>
                      <w:rFonts w:ascii="宋体" w:hAnsi="宋体" w:eastAsia="宋体" w:cs="宋体"/>
                      <w:kern w:val="0"/>
                      <w:szCs w:val="21"/>
                    </w:rPr>
                  </w:pPr>
                  <w:r>
                    <w:rPr>
                      <w:rFonts w:hint="eastAsia" w:ascii="宋体" w:hAnsi="宋体" w:eastAsia="宋体" w:cs="宋体"/>
                      <w:kern w:val="0"/>
                      <w:szCs w:val="21"/>
                    </w:rPr>
                    <w:t xml:space="preserve">39.158 </w:t>
                  </w:r>
                </w:p>
              </w:tc>
              <w:tc>
                <w:tcPr>
                  <w:tcW w:w="680" w:type="pct"/>
                  <w:tcBorders>
                    <w:top w:val="outset" w:color="auto" w:sz="6" w:space="0"/>
                    <w:left w:val="outset" w:color="auto" w:sz="6" w:space="0"/>
                    <w:bottom w:val="outset" w:color="auto" w:sz="6" w:space="0"/>
                    <w:right w:val="outset" w:color="auto" w:sz="6" w:space="0"/>
                  </w:tcBorders>
                  <w:vAlign w:val="center"/>
                </w:tcPr>
                <w:p w14:paraId="421D3869">
                  <w:pPr>
                    <w:widowControl/>
                    <w:jc w:val="center"/>
                    <w:rPr>
                      <w:rFonts w:ascii="宋体" w:hAnsi="宋体" w:eastAsia="宋体" w:cs="宋体"/>
                      <w:kern w:val="0"/>
                      <w:szCs w:val="21"/>
                    </w:rPr>
                  </w:pPr>
                  <w:r>
                    <w:rPr>
                      <w:rFonts w:hint="eastAsia" w:ascii="宋体" w:hAnsi="宋体" w:eastAsia="宋体" w:cs="宋体"/>
                      <w:kern w:val="0"/>
                      <w:szCs w:val="21"/>
                    </w:rPr>
                    <w:t xml:space="preserve">82.788 </w:t>
                  </w:r>
                </w:p>
              </w:tc>
            </w:tr>
            <w:tr w14:paraId="56AF0F0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73BFA7F4">
                  <w:pPr>
                    <w:widowControl/>
                    <w:jc w:val="center"/>
                    <w:rPr>
                      <w:rFonts w:ascii="宋体" w:hAnsi="宋体" w:eastAsia="宋体" w:cs="宋体"/>
                      <w:kern w:val="0"/>
                      <w:szCs w:val="21"/>
                    </w:rPr>
                  </w:pPr>
                  <w:r>
                    <w:rPr>
                      <w:rFonts w:hint="eastAsia" w:ascii="宋体" w:hAnsi="宋体" w:eastAsia="宋体" w:cs="宋体"/>
                      <w:kern w:val="0"/>
                      <w:szCs w:val="21"/>
                    </w:rPr>
                    <w:t xml:space="preserve">16 </w:t>
                  </w:r>
                </w:p>
              </w:tc>
              <w:tc>
                <w:tcPr>
                  <w:tcW w:w="2959" w:type="pct"/>
                  <w:tcBorders>
                    <w:top w:val="outset" w:color="auto" w:sz="6" w:space="0"/>
                    <w:left w:val="outset" w:color="auto" w:sz="6" w:space="0"/>
                    <w:bottom w:val="outset" w:color="auto" w:sz="6" w:space="0"/>
                    <w:right w:val="outset" w:color="auto" w:sz="6" w:space="0"/>
                  </w:tcBorders>
                  <w:vAlign w:val="center"/>
                </w:tcPr>
                <w:p w14:paraId="1A9B2392">
                  <w:pPr>
                    <w:widowControl/>
                    <w:jc w:val="center"/>
                    <w:rPr>
                      <w:rFonts w:ascii="宋体" w:hAnsi="宋体" w:eastAsia="宋体" w:cs="宋体"/>
                      <w:kern w:val="0"/>
                      <w:szCs w:val="21"/>
                    </w:rPr>
                  </w:pPr>
                  <w:r>
                    <w:rPr>
                      <w:rFonts w:hint="eastAsia" w:ascii="宋体" w:hAnsi="宋体" w:eastAsia="宋体" w:cs="宋体"/>
                      <w:kern w:val="0"/>
                      <w:szCs w:val="21"/>
                    </w:rPr>
                    <w:t xml:space="preserve">任安建设集团有限公司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4CB0491E">
                  <w:pPr>
                    <w:widowControl/>
                    <w:jc w:val="center"/>
                    <w:rPr>
                      <w:rFonts w:ascii="宋体" w:hAnsi="宋体" w:eastAsia="宋体" w:cs="宋体"/>
                      <w:kern w:val="0"/>
                      <w:szCs w:val="21"/>
                    </w:rPr>
                  </w:pPr>
                  <w:r>
                    <w:rPr>
                      <w:rFonts w:hint="eastAsia" w:ascii="宋体" w:hAnsi="宋体" w:eastAsia="宋体" w:cs="宋体"/>
                      <w:kern w:val="0"/>
                      <w:szCs w:val="21"/>
                    </w:rPr>
                    <w:t xml:space="preserve">39.328 </w:t>
                  </w:r>
                </w:p>
              </w:tc>
              <w:tc>
                <w:tcPr>
                  <w:tcW w:w="680" w:type="pct"/>
                  <w:tcBorders>
                    <w:top w:val="outset" w:color="auto" w:sz="6" w:space="0"/>
                    <w:left w:val="outset" w:color="auto" w:sz="6" w:space="0"/>
                    <w:bottom w:val="outset" w:color="auto" w:sz="6" w:space="0"/>
                    <w:right w:val="outset" w:color="auto" w:sz="6" w:space="0"/>
                  </w:tcBorders>
                  <w:vAlign w:val="center"/>
                </w:tcPr>
                <w:p w14:paraId="21F1DCC4">
                  <w:pPr>
                    <w:widowControl/>
                    <w:jc w:val="center"/>
                    <w:rPr>
                      <w:rFonts w:ascii="宋体" w:hAnsi="宋体" w:eastAsia="宋体" w:cs="宋体"/>
                      <w:kern w:val="0"/>
                      <w:szCs w:val="21"/>
                    </w:rPr>
                  </w:pPr>
                  <w:r>
                    <w:rPr>
                      <w:rFonts w:hint="eastAsia" w:ascii="宋体" w:hAnsi="宋体" w:eastAsia="宋体" w:cs="宋体"/>
                      <w:kern w:val="0"/>
                      <w:szCs w:val="21"/>
                    </w:rPr>
                    <w:t xml:space="preserve">82.768 </w:t>
                  </w:r>
                </w:p>
              </w:tc>
            </w:tr>
            <w:tr w14:paraId="0FBE7DB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14DFCEB1">
                  <w:pPr>
                    <w:widowControl/>
                    <w:jc w:val="center"/>
                    <w:rPr>
                      <w:rFonts w:ascii="宋体" w:hAnsi="宋体" w:eastAsia="宋体" w:cs="宋体"/>
                      <w:kern w:val="0"/>
                      <w:szCs w:val="21"/>
                    </w:rPr>
                  </w:pPr>
                  <w:r>
                    <w:rPr>
                      <w:rFonts w:hint="eastAsia" w:ascii="宋体" w:hAnsi="宋体" w:eastAsia="宋体" w:cs="宋体"/>
                      <w:kern w:val="0"/>
                      <w:szCs w:val="21"/>
                    </w:rPr>
                    <w:t xml:space="preserve">17 </w:t>
                  </w:r>
                </w:p>
              </w:tc>
              <w:tc>
                <w:tcPr>
                  <w:tcW w:w="2959" w:type="pct"/>
                  <w:tcBorders>
                    <w:top w:val="outset" w:color="auto" w:sz="6" w:space="0"/>
                    <w:left w:val="outset" w:color="auto" w:sz="6" w:space="0"/>
                    <w:bottom w:val="outset" w:color="auto" w:sz="6" w:space="0"/>
                    <w:right w:val="outset" w:color="auto" w:sz="6" w:space="0"/>
                  </w:tcBorders>
                  <w:vAlign w:val="center"/>
                </w:tcPr>
                <w:p w14:paraId="690925A7">
                  <w:pPr>
                    <w:widowControl/>
                    <w:jc w:val="center"/>
                    <w:rPr>
                      <w:rFonts w:ascii="宋体" w:hAnsi="宋体" w:eastAsia="宋体" w:cs="宋体"/>
                      <w:kern w:val="0"/>
                      <w:szCs w:val="21"/>
                    </w:rPr>
                  </w:pPr>
                  <w:r>
                    <w:rPr>
                      <w:rFonts w:hint="eastAsia" w:ascii="宋体" w:hAnsi="宋体" w:eastAsia="宋体" w:cs="宋体"/>
                      <w:kern w:val="0"/>
                      <w:szCs w:val="21"/>
                    </w:rPr>
                    <w:t xml:space="preserve">兰亭建设有限公司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1EF67134">
                  <w:pPr>
                    <w:widowControl/>
                    <w:jc w:val="center"/>
                    <w:rPr>
                      <w:rFonts w:ascii="宋体" w:hAnsi="宋体" w:eastAsia="宋体" w:cs="宋体"/>
                      <w:kern w:val="0"/>
                      <w:szCs w:val="21"/>
                    </w:rPr>
                  </w:pPr>
                  <w:r>
                    <w:rPr>
                      <w:rFonts w:hint="eastAsia" w:ascii="宋体" w:hAnsi="宋体" w:eastAsia="宋体" w:cs="宋体"/>
                      <w:kern w:val="0"/>
                      <w:szCs w:val="21"/>
                    </w:rPr>
                    <w:t xml:space="preserve">39.161 </w:t>
                  </w:r>
                </w:p>
              </w:tc>
              <w:tc>
                <w:tcPr>
                  <w:tcW w:w="680" w:type="pct"/>
                  <w:tcBorders>
                    <w:top w:val="outset" w:color="auto" w:sz="6" w:space="0"/>
                    <w:left w:val="outset" w:color="auto" w:sz="6" w:space="0"/>
                    <w:bottom w:val="outset" w:color="auto" w:sz="6" w:space="0"/>
                    <w:right w:val="outset" w:color="auto" w:sz="6" w:space="0"/>
                  </w:tcBorders>
                  <w:vAlign w:val="center"/>
                </w:tcPr>
                <w:p w14:paraId="6F61A331">
                  <w:pPr>
                    <w:widowControl/>
                    <w:jc w:val="center"/>
                    <w:rPr>
                      <w:rFonts w:ascii="宋体" w:hAnsi="宋体" w:eastAsia="宋体" w:cs="宋体"/>
                      <w:kern w:val="0"/>
                      <w:szCs w:val="21"/>
                    </w:rPr>
                  </w:pPr>
                  <w:r>
                    <w:rPr>
                      <w:rFonts w:hint="eastAsia" w:ascii="宋体" w:hAnsi="宋体" w:eastAsia="宋体" w:cs="宋体"/>
                      <w:kern w:val="0"/>
                      <w:szCs w:val="21"/>
                    </w:rPr>
                    <w:t xml:space="preserve">82.591 </w:t>
                  </w:r>
                </w:p>
              </w:tc>
            </w:tr>
            <w:tr w14:paraId="0132B58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19E8E8E9">
                  <w:pPr>
                    <w:widowControl/>
                    <w:jc w:val="center"/>
                    <w:rPr>
                      <w:rFonts w:ascii="宋体" w:hAnsi="宋体" w:eastAsia="宋体" w:cs="宋体"/>
                      <w:kern w:val="0"/>
                      <w:szCs w:val="21"/>
                    </w:rPr>
                  </w:pPr>
                  <w:r>
                    <w:rPr>
                      <w:rFonts w:hint="eastAsia" w:ascii="宋体" w:hAnsi="宋体" w:eastAsia="宋体" w:cs="宋体"/>
                      <w:kern w:val="0"/>
                      <w:szCs w:val="21"/>
                    </w:rPr>
                    <w:t xml:space="preserve">18 </w:t>
                  </w:r>
                </w:p>
              </w:tc>
              <w:tc>
                <w:tcPr>
                  <w:tcW w:w="2959" w:type="pct"/>
                  <w:tcBorders>
                    <w:top w:val="outset" w:color="auto" w:sz="6" w:space="0"/>
                    <w:left w:val="outset" w:color="auto" w:sz="6" w:space="0"/>
                    <w:bottom w:val="outset" w:color="auto" w:sz="6" w:space="0"/>
                    <w:right w:val="outset" w:color="auto" w:sz="6" w:space="0"/>
                  </w:tcBorders>
                  <w:vAlign w:val="center"/>
                </w:tcPr>
                <w:p w14:paraId="173C04EB">
                  <w:pPr>
                    <w:widowControl/>
                    <w:jc w:val="center"/>
                    <w:rPr>
                      <w:rFonts w:ascii="宋体" w:hAnsi="宋体" w:eastAsia="宋体" w:cs="宋体"/>
                      <w:kern w:val="0"/>
                      <w:szCs w:val="21"/>
                    </w:rPr>
                  </w:pPr>
                  <w:r>
                    <w:rPr>
                      <w:rFonts w:hint="eastAsia" w:ascii="宋体" w:hAnsi="宋体" w:eastAsia="宋体" w:cs="宋体"/>
                      <w:kern w:val="0"/>
                      <w:szCs w:val="21"/>
                    </w:rPr>
                    <w:t xml:space="preserve">佳投建设有限公司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74956FC7">
                  <w:pPr>
                    <w:widowControl/>
                    <w:jc w:val="center"/>
                    <w:rPr>
                      <w:rFonts w:ascii="宋体" w:hAnsi="宋体" w:eastAsia="宋体" w:cs="宋体"/>
                      <w:kern w:val="0"/>
                      <w:szCs w:val="21"/>
                    </w:rPr>
                  </w:pPr>
                  <w:r>
                    <w:rPr>
                      <w:rFonts w:hint="eastAsia" w:ascii="宋体" w:hAnsi="宋体" w:eastAsia="宋体" w:cs="宋体"/>
                      <w:kern w:val="0"/>
                      <w:szCs w:val="21"/>
                    </w:rPr>
                    <w:t xml:space="preserve">39.048 </w:t>
                  </w:r>
                </w:p>
              </w:tc>
              <w:tc>
                <w:tcPr>
                  <w:tcW w:w="680" w:type="pct"/>
                  <w:tcBorders>
                    <w:top w:val="outset" w:color="auto" w:sz="6" w:space="0"/>
                    <w:left w:val="outset" w:color="auto" w:sz="6" w:space="0"/>
                    <w:bottom w:val="outset" w:color="auto" w:sz="6" w:space="0"/>
                    <w:right w:val="outset" w:color="auto" w:sz="6" w:space="0"/>
                  </w:tcBorders>
                  <w:vAlign w:val="center"/>
                </w:tcPr>
                <w:p w14:paraId="23EE1F47">
                  <w:pPr>
                    <w:widowControl/>
                    <w:jc w:val="center"/>
                    <w:rPr>
                      <w:rFonts w:ascii="宋体" w:hAnsi="宋体" w:eastAsia="宋体" w:cs="宋体"/>
                      <w:kern w:val="0"/>
                      <w:szCs w:val="21"/>
                    </w:rPr>
                  </w:pPr>
                  <w:r>
                    <w:rPr>
                      <w:rFonts w:hint="eastAsia" w:ascii="宋体" w:hAnsi="宋体" w:eastAsia="宋体" w:cs="宋体"/>
                      <w:kern w:val="0"/>
                      <w:szCs w:val="21"/>
                    </w:rPr>
                    <w:t xml:space="preserve">82.558 </w:t>
                  </w:r>
                </w:p>
              </w:tc>
            </w:tr>
            <w:tr w14:paraId="1303A34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116B6BAB">
                  <w:pPr>
                    <w:widowControl/>
                    <w:jc w:val="center"/>
                    <w:rPr>
                      <w:rFonts w:ascii="宋体" w:hAnsi="宋体" w:eastAsia="宋体" w:cs="宋体"/>
                      <w:kern w:val="0"/>
                      <w:szCs w:val="21"/>
                    </w:rPr>
                  </w:pPr>
                  <w:r>
                    <w:rPr>
                      <w:rFonts w:hint="eastAsia" w:ascii="宋体" w:hAnsi="宋体" w:eastAsia="宋体" w:cs="宋体"/>
                      <w:kern w:val="0"/>
                      <w:szCs w:val="21"/>
                    </w:rPr>
                    <w:t xml:space="preserve">19 </w:t>
                  </w:r>
                </w:p>
              </w:tc>
              <w:tc>
                <w:tcPr>
                  <w:tcW w:w="2959" w:type="pct"/>
                  <w:tcBorders>
                    <w:top w:val="outset" w:color="auto" w:sz="6" w:space="0"/>
                    <w:left w:val="outset" w:color="auto" w:sz="6" w:space="0"/>
                    <w:bottom w:val="outset" w:color="auto" w:sz="6" w:space="0"/>
                    <w:right w:val="outset" w:color="auto" w:sz="6" w:space="0"/>
                  </w:tcBorders>
                  <w:vAlign w:val="center"/>
                </w:tcPr>
                <w:p w14:paraId="610E2E40">
                  <w:pPr>
                    <w:widowControl/>
                    <w:jc w:val="center"/>
                    <w:rPr>
                      <w:rFonts w:ascii="宋体" w:hAnsi="宋体" w:eastAsia="宋体" w:cs="宋体"/>
                      <w:kern w:val="0"/>
                      <w:szCs w:val="21"/>
                    </w:rPr>
                  </w:pPr>
                  <w:r>
                    <w:rPr>
                      <w:rFonts w:hint="eastAsia" w:ascii="宋体" w:hAnsi="宋体" w:eastAsia="宋体" w:cs="宋体"/>
                      <w:kern w:val="0"/>
                      <w:szCs w:val="21"/>
                    </w:rPr>
                    <w:t xml:space="preserve">河南铭桂建筑工程有限公司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78113C41">
                  <w:pPr>
                    <w:widowControl/>
                    <w:jc w:val="center"/>
                    <w:rPr>
                      <w:rFonts w:ascii="宋体" w:hAnsi="宋体" w:eastAsia="宋体" w:cs="宋体"/>
                      <w:kern w:val="0"/>
                      <w:szCs w:val="21"/>
                    </w:rPr>
                  </w:pPr>
                  <w:r>
                    <w:rPr>
                      <w:rFonts w:hint="eastAsia" w:ascii="宋体" w:hAnsi="宋体" w:eastAsia="宋体" w:cs="宋体"/>
                      <w:kern w:val="0"/>
                      <w:szCs w:val="21"/>
                    </w:rPr>
                    <w:t xml:space="preserve">39.007 </w:t>
                  </w:r>
                </w:p>
              </w:tc>
              <w:tc>
                <w:tcPr>
                  <w:tcW w:w="680" w:type="pct"/>
                  <w:tcBorders>
                    <w:top w:val="outset" w:color="auto" w:sz="6" w:space="0"/>
                    <w:left w:val="outset" w:color="auto" w:sz="6" w:space="0"/>
                    <w:bottom w:val="outset" w:color="auto" w:sz="6" w:space="0"/>
                    <w:right w:val="outset" w:color="auto" w:sz="6" w:space="0"/>
                  </w:tcBorders>
                  <w:vAlign w:val="center"/>
                </w:tcPr>
                <w:p w14:paraId="48417A75">
                  <w:pPr>
                    <w:widowControl/>
                    <w:jc w:val="center"/>
                    <w:rPr>
                      <w:rFonts w:ascii="宋体" w:hAnsi="宋体" w:eastAsia="宋体" w:cs="宋体"/>
                      <w:kern w:val="0"/>
                      <w:szCs w:val="21"/>
                    </w:rPr>
                  </w:pPr>
                  <w:r>
                    <w:rPr>
                      <w:rFonts w:hint="eastAsia" w:ascii="宋体" w:hAnsi="宋体" w:eastAsia="宋体" w:cs="宋体"/>
                      <w:kern w:val="0"/>
                      <w:szCs w:val="21"/>
                    </w:rPr>
                    <w:t xml:space="preserve">82.447 </w:t>
                  </w:r>
                </w:p>
              </w:tc>
            </w:tr>
            <w:tr w14:paraId="20F6F3E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0D9B0321">
                  <w:pPr>
                    <w:widowControl/>
                    <w:jc w:val="center"/>
                    <w:rPr>
                      <w:rFonts w:ascii="宋体" w:hAnsi="宋体" w:eastAsia="宋体" w:cs="宋体"/>
                      <w:kern w:val="0"/>
                      <w:szCs w:val="21"/>
                    </w:rPr>
                  </w:pPr>
                  <w:r>
                    <w:rPr>
                      <w:rFonts w:hint="eastAsia" w:ascii="宋体" w:hAnsi="宋体" w:eastAsia="宋体" w:cs="宋体"/>
                      <w:kern w:val="0"/>
                      <w:szCs w:val="21"/>
                    </w:rPr>
                    <w:t xml:space="preserve">20 </w:t>
                  </w:r>
                </w:p>
              </w:tc>
              <w:tc>
                <w:tcPr>
                  <w:tcW w:w="2959" w:type="pct"/>
                  <w:tcBorders>
                    <w:top w:val="outset" w:color="auto" w:sz="6" w:space="0"/>
                    <w:left w:val="outset" w:color="auto" w:sz="6" w:space="0"/>
                    <w:bottom w:val="outset" w:color="auto" w:sz="6" w:space="0"/>
                    <w:right w:val="outset" w:color="auto" w:sz="6" w:space="0"/>
                  </w:tcBorders>
                  <w:vAlign w:val="center"/>
                </w:tcPr>
                <w:p w14:paraId="0ED3CEE6">
                  <w:pPr>
                    <w:widowControl/>
                    <w:jc w:val="center"/>
                    <w:rPr>
                      <w:rFonts w:ascii="宋体" w:hAnsi="宋体" w:eastAsia="宋体" w:cs="宋体"/>
                      <w:kern w:val="0"/>
                      <w:szCs w:val="21"/>
                    </w:rPr>
                  </w:pPr>
                  <w:r>
                    <w:rPr>
                      <w:rFonts w:hint="eastAsia" w:ascii="宋体" w:hAnsi="宋体" w:eastAsia="宋体" w:cs="宋体"/>
                      <w:kern w:val="0"/>
                      <w:szCs w:val="21"/>
                    </w:rPr>
                    <w:t xml:space="preserve">河南中鲲建设工程有限公司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6EB51316">
                  <w:pPr>
                    <w:widowControl/>
                    <w:jc w:val="center"/>
                    <w:rPr>
                      <w:rFonts w:ascii="宋体" w:hAnsi="宋体" w:eastAsia="宋体" w:cs="宋体"/>
                      <w:kern w:val="0"/>
                      <w:szCs w:val="21"/>
                    </w:rPr>
                  </w:pPr>
                  <w:r>
                    <w:rPr>
                      <w:rFonts w:hint="eastAsia" w:ascii="宋体" w:hAnsi="宋体" w:eastAsia="宋体" w:cs="宋体"/>
                      <w:kern w:val="0"/>
                      <w:szCs w:val="21"/>
                    </w:rPr>
                    <w:t xml:space="preserve">38.396 </w:t>
                  </w:r>
                </w:p>
              </w:tc>
              <w:tc>
                <w:tcPr>
                  <w:tcW w:w="680" w:type="pct"/>
                  <w:tcBorders>
                    <w:top w:val="outset" w:color="auto" w:sz="6" w:space="0"/>
                    <w:left w:val="outset" w:color="auto" w:sz="6" w:space="0"/>
                    <w:bottom w:val="outset" w:color="auto" w:sz="6" w:space="0"/>
                    <w:right w:val="outset" w:color="auto" w:sz="6" w:space="0"/>
                  </w:tcBorders>
                  <w:vAlign w:val="center"/>
                </w:tcPr>
                <w:p w14:paraId="33AA2269">
                  <w:pPr>
                    <w:widowControl/>
                    <w:jc w:val="center"/>
                    <w:rPr>
                      <w:rFonts w:ascii="宋体" w:hAnsi="宋体" w:eastAsia="宋体" w:cs="宋体"/>
                      <w:kern w:val="0"/>
                      <w:szCs w:val="21"/>
                    </w:rPr>
                  </w:pPr>
                  <w:r>
                    <w:rPr>
                      <w:rFonts w:hint="eastAsia" w:ascii="宋体" w:hAnsi="宋体" w:eastAsia="宋体" w:cs="宋体"/>
                      <w:kern w:val="0"/>
                      <w:szCs w:val="21"/>
                    </w:rPr>
                    <w:t xml:space="preserve">82.356 </w:t>
                  </w:r>
                </w:p>
              </w:tc>
            </w:tr>
            <w:tr w14:paraId="0842C87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3CF6E17F">
                  <w:pPr>
                    <w:widowControl/>
                    <w:jc w:val="center"/>
                    <w:rPr>
                      <w:rFonts w:ascii="宋体" w:hAnsi="宋体" w:eastAsia="宋体" w:cs="宋体"/>
                      <w:kern w:val="0"/>
                      <w:szCs w:val="21"/>
                    </w:rPr>
                  </w:pPr>
                  <w:r>
                    <w:rPr>
                      <w:rFonts w:hint="eastAsia" w:ascii="宋体" w:hAnsi="宋体" w:eastAsia="宋体" w:cs="宋体"/>
                      <w:kern w:val="0"/>
                      <w:szCs w:val="21"/>
                    </w:rPr>
                    <w:t xml:space="preserve">21 </w:t>
                  </w:r>
                </w:p>
              </w:tc>
              <w:tc>
                <w:tcPr>
                  <w:tcW w:w="2959" w:type="pct"/>
                  <w:tcBorders>
                    <w:top w:val="outset" w:color="auto" w:sz="6" w:space="0"/>
                    <w:left w:val="outset" w:color="auto" w:sz="6" w:space="0"/>
                    <w:bottom w:val="outset" w:color="auto" w:sz="6" w:space="0"/>
                    <w:right w:val="outset" w:color="auto" w:sz="6" w:space="0"/>
                  </w:tcBorders>
                  <w:vAlign w:val="center"/>
                </w:tcPr>
                <w:p w14:paraId="6635880C">
                  <w:pPr>
                    <w:widowControl/>
                    <w:jc w:val="center"/>
                    <w:rPr>
                      <w:rFonts w:ascii="宋体" w:hAnsi="宋体" w:eastAsia="宋体" w:cs="宋体"/>
                      <w:kern w:val="0"/>
                      <w:szCs w:val="21"/>
                    </w:rPr>
                  </w:pPr>
                  <w:r>
                    <w:rPr>
                      <w:rFonts w:hint="eastAsia" w:ascii="宋体" w:hAnsi="宋体" w:eastAsia="宋体" w:cs="宋体"/>
                      <w:kern w:val="0"/>
                      <w:szCs w:val="21"/>
                    </w:rPr>
                    <w:t xml:space="preserve">河南东宛建筑工程有限公司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2EB11611">
                  <w:pPr>
                    <w:widowControl/>
                    <w:jc w:val="center"/>
                    <w:rPr>
                      <w:rFonts w:ascii="宋体" w:hAnsi="宋体" w:eastAsia="宋体" w:cs="宋体"/>
                      <w:kern w:val="0"/>
                      <w:szCs w:val="21"/>
                    </w:rPr>
                  </w:pPr>
                  <w:r>
                    <w:rPr>
                      <w:rFonts w:hint="eastAsia" w:ascii="宋体" w:hAnsi="宋体" w:eastAsia="宋体" w:cs="宋体"/>
                      <w:kern w:val="0"/>
                      <w:szCs w:val="21"/>
                    </w:rPr>
                    <w:t xml:space="preserve">38.594 </w:t>
                  </w:r>
                </w:p>
              </w:tc>
              <w:tc>
                <w:tcPr>
                  <w:tcW w:w="680" w:type="pct"/>
                  <w:tcBorders>
                    <w:top w:val="outset" w:color="auto" w:sz="6" w:space="0"/>
                    <w:left w:val="outset" w:color="auto" w:sz="6" w:space="0"/>
                    <w:bottom w:val="outset" w:color="auto" w:sz="6" w:space="0"/>
                    <w:right w:val="outset" w:color="auto" w:sz="6" w:space="0"/>
                  </w:tcBorders>
                  <w:vAlign w:val="center"/>
                </w:tcPr>
                <w:p w14:paraId="5AA85E9E">
                  <w:pPr>
                    <w:widowControl/>
                    <w:jc w:val="center"/>
                    <w:rPr>
                      <w:rFonts w:ascii="宋体" w:hAnsi="宋体" w:eastAsia="宋体" w:cs="宋体"/>
                      <w:kern w:val="0"/>
                      <w:szCs w:val="21"/>
                    </w:rPr>
                  </w:pPr>
                  <w:r>
                    <w:rPr>
                      <w:rFonts w:hint="eastAsia" w:ascii="宋体" w:hAnsi="宋体" w:eastAsia="宋体" w:cs="宋体"/>
                      <w:kern w:val="0"/>
                      <w:szCs w:val="21"/>
                    </w:rPr>
                    <w:t xml:space="preserve">82.324 </w:t>
                  </w:r>
                </w:p>
              </w:tc>
            </w:tr>
            <w:tr w14:paraId="5FC6018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05103FE4">
                  <w:pPr>
                    <w:widowControl/>
                    <w:jc w:val="center"/>
                    <w:rPr>
                      <w:rFonts w:ascii="宋体" w:hAnsi="宋体" w:eastAsia="宋体" w:cs="宋体"/>
                      <w:kern w:val="0"/>
                      <w:szCs w:val="21"/>
                    </w:rPr>
                  </w:pPr>
                  <w:r>
                    <w:rPr>
                      <w:rFonts w:hint="eastAsia" w:ascii="宋体" w:hAnsi="宋体" w:eastAsia="宋体" w:cs="宋体"/>
                      <w:kern w:val="0"/>
                      <w:szCs w:val="21"/>
                    </w:rPr>
                    <w:t xml:space="preserve">22 </w:t>
                  </w:r>
                </w:p>
              </w:tc>
              <w:tc>
                <w:tcPr>
                  <w:tcW w:w="2959" w:type="pct"/>
                  <w:tcBorders>
                    <w:top w:val="outset" w:color="auto" w:sz="6" w:space="0"/>
                    <w:left w:val="outset" w:color="auto" w:sz="6" w:space="0"/>
                    <w:bottom w:val="outset" w:color="auto" w:sz="6" w:space="0"/>
                    <w:right w:val="outset" w:color="auto" w:sz="6" w:space="0"/>
                  </w:tcBorders>
                  <w:vAlign w:val="center"/>
                </w:tcPr>
                <w:p w14:paraId="5B6FC114">
                  <w:pPr>
                    <w:widowControl/>
                    <w:jc w:val="center"/>
                    <w:rPr>
                      <w:rFonts w:ascii="宋体" w:hAnsi="宋体" w:eastAsia="宋体" w:cs="宋体"/>
                      <w:kern w:val="0"/>
                      <w:szCs w:val="21"/>
                    </w:rPr>
                  </w:pPr>
                  <w:r>
                    <w:rPr>
                      <w:rFonts w:hint="eastAsia" w:ascii="宋体" w:hAnsi="宋体" w:eastAsia="宋体" w:cs="宋体"/>
                      <w:kern w:val="0"/>
                      <w:szCs w:val="21"/>
                    </w:rPr>
                    <w:t xml:space="preserve">河南娄明建筑工程有限公司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694EFF65">
                  <w:pPr>
                    <w:widowControl/>
                    <w:jc w:val="center"/>
                    <w:rPr>
                      <w:rFonts w:ascii="宋体" w:hAnsi="宋体" w:eastAsia="宋体" w:cs="宋体"/>
                      <w:kern w:val="0"/>
                      <w:szCs w:val="21"/>
                    </w:rPr>
                  </w:pPr>
                  <w:r>
                    <w:rPr>
                      <w:rFonts w:hint="eastAsia" w:ascii="宋体" w:hAnsi="宋体" w:eastAsia="宋体" w:cs="宋体"/>
                      <w:kern w:val="0"/>
                      <w:szCs w:val="21"/>
                    </w:rPr>
                    <w:t xml:space="preserve">38.698 </w:t>
                  </w:r>
                </w:p>
              </w:tc>
              <w:tc>
                <w:tcPr>
                  <w:tcW w:w="680" w:type="pct"/>
                  <w:tcBorders>
                    <w:top w:val="outset" w:color="auto" w:sz="6" w:space="0"/>
                    <w:left w:val="outset" w:color="auto" w:sz="6" w:space="0"/>
                    <w:bottom w:val="outset" w:color="auto" w:sz="6" w:space="0"/>
                    <w:right w:val="outset" w:color="auto" w:sz="6" w:space="0"/>
                  </w:tcBorders>
                  <w:vAlign w:val="center"/>
                </w:tcPr>
                <w:p w14:paraId="16A8AB72">
                  <w:pPr>
                    <w:widowControl/>
                    <w:jc w:val="center"/>
                    <w:rPr>
                      <w:rFonts w:ascii="宋体" w:hAnsi="宋体" w:eastAsia="宋体" w:cs="宋体"/>
                      <w:kern w:val="0"/>
                      <w:szCs w:val="21"/>
                    </w:rPr>
                  </w:pPr>
                  <w:r>
                    <w:rPr>
                      <w:rFonts w:hint="eastAsia" w:ascii="宋体" w:hAnsi="宋体" w:eastAsia="宋体" w:cs="宋体"/>
                      <w:kern w:val="0"/>
                      <w:szCs w:val="21"/>
                    </w:rPr>
                    <w:t xml:space="preserve">82.258 </w:t>
                  </w:r>
                </w:p>
              </w:tc>
            </w:tr>
            <w:tr w14:paraId="177A34D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4A34FB45">
                  <w:pPr>
                    <w:widowControl/>
                    <w:jc w:val="center"/>
                    <w:rPr>
                      <w:rFonts w:ascii="宋体" w:hAnsi="宋体" w:eastAsia="宋体" w:cs="宋体"/>
                      <w:kern w:val="0"/>
                      <w:szCs w:val="21"/>
                    </w:rPr>
                  </w:pPr>
                  <w:r>
                    <w:rPr>
                      <w:rFonts w:hint="eastAsia" w:ascii="宋体" w:hAnsi="宋体" w:eastAsia="宋体" w:cs="宋体"/>
                      <w:kern w:val="0"/>
                      <w:szCs w:val="21"/>
                    </w:rPr>
                    <w:t xml:space="preserve">23 </w:t>
                  </w:r>
                </w:p>
              </w:tc>
              <w:tc>
                <w:tcPr>
                  <w:tcW w:w="2959" w:type="pct"/>
                  <w:tcBorders>
                    <w:top w:val="outset" w:color="auto" w:sz="6" w:space="0"/>
                    <w:left w:val="outset" w:color="auto" w:sz="6" w:space="0"/>
                    <w:bottom w:val="outset" w:color="auto" w:sz="6" w:space="0"/>
                    <w:right w:val="outset" w:color="auto" w:sz="6" w:space="0"/>
                  </w:tcBorders>
                  <w:vAlign w:val="center"/>
                </w:tcPr>
                <w:p w14:paraId="6D98697E">
                  <w:pPr>
                    <w:widowControl/>
                    <w:jc w:val="center"/>
                    <w:rPr>
                      <w:rFonts w:ascii="宋体" w:hAnsi="宋体" w:eastAsia="宋体" w:cs="宋体"/>
                      <w:kern w:val="0"/>
                      <w:szCs w:val="21"/>
                    </w:rPr>
                  </w:pPr>
                  <w:r>
                    <w:rPr>
                      <w:rFonts w:hint="eastAsia" w:ascii="宋体" w:hAnsi="宋体" w:eastAsia="宋体" w:cs="宋体"/>
                      <w:kern w:val="0"/>
                      <w:szCs w:val="21"/>
                    </w:rPr>
                    <w:t xml:space="preserve">杨刚建设集团有限公司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0B140867">
                  <w:pPr>
                    <w:widowControl/>
                    <w:jc w:val="center"/>
                    <w:rPr>
                      <w:rFonts w:ascii="宋体" w:hAnsi="宋体" w:eastAsia="宋体" w:cs="宋体"/>
                      <w:kern w:val="0"/>
                      <w:szCs w:val="21"/>
                    </w:rPr>
                  </w:pPr>
                  <w:r>
                    <w:rPr>
                      <w:rFonts w:hint="eastAsia" w:ascii="宋体" w:hAnsi="宋体" w:eastAsia="宋体" w:cs="宋体"/>
                      <w:kern w:val="0"/>
                      <w:szCs w:val="21"/>
                    </w:rPr>
                    <w:t xml:space="preserve">38.941 </w:t>
                  </w:r>
                </w:p>
              </w:tc>
              <w:tc>
                <w:tcPr>
                  <w:tcW w:w="680" w:type="pct"/>
                  <w:tcBorders>
                    <w:top w:val="outset" w:color="auto" w:sz="6" w:space="0"/>
                    <w:left w:val="outset" w:color="auto" w:sz="6" w:space="0"/>
                    <w:bottom w:val="outset" w:color="auto" w:sz="6" w:space="0"/>
                    <w:right w:val="outset" w:color="auto" w:sz="6" w:space="0"/>
                  </w:tcBorders>
                  <w:vAlign w:val="center"/>
                </w:tcPr>
                <w:p w14:paraId="1A931430">
                  <w:pPr>
                    <w:widowControl/>
                    <w:jc w:val="center"/>
                    <w:rPr>
                      <w:rFonts w:ascii="宋体" w:hAnsi="宋体" w:eastAsia="宋体" w:cs="宋体"/>
                      <w:kern w:val="0"/>
                      <w:szCs w:val="21"/>
                    </w:rPr>
                  </w:pPr>
                  <w:r>
                    <w:rPr>
                      <w:rFonts w:hint="eastAsia" w:ascii="宋体" w:hAnsi="宋体" w:eastAsia="宋体" w:cs="宋体"/>
                      <w:kern w:val="0"/>
                      <w:szCs w:val="21"/>
                    </w:rPr>
                    <w:t xml:space="preserve">82.241 </w:t>
                  </w:r>
                </w:p>
              </w:tc>
            </w:tr>
            <w:tr w14:paraId="000F3BE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4649761E">
                  <w:pPr>
                    <w:widowControl/>
                    <w:jc w:val="center"/>
                    <w:rPr>
                      <w:rFonts w:ascii="宋体" w:hAnsi="宋体" w:eastAsia="宋体" w:cs="宋体"/>
                      <w:kern w:val="0"/>
                      <w:szCs w:val="21"/>
                    </w:rPr>
                  </w:pPr>
                  <w:r>
                    <w:rPr>
                      <w:rFonts w:hint="eastAsia" w:ascii="宋体" w:hAnsi="宋体" w:eastAsia="宋体" w:cs="宋体"/>
                      <w:kern w:val="0"/>
                      <w:szCs w:val="21"/>
                    </w:rPr>
                    <w:t xml:space="preserve">24 </w:t>
                  </w:r>
                </w:p>
              </w:tc>
              <w:tc>
                <w:tcPr>
                  <w:tcW w:w="2959" w:type="pct"/>
                  <w:tcBorders>
                    <w:top w:val="outset" w:color="auto" w:sz="6" w:space="0"/>
                    <w:left w:val="outset" w:color="auto" w:sz="6" w:space="0"/>
                    <w:bottom w:val="outset" w:color="auto" w:sz="6" w:space="0"/>
                    <w:right w:val="outset" w:color="auto" w:sz="6" w:space="0"/>
                  </w:tcBorders>
                  <w:vAlign w:val="center"/>
                </w:tcPr>
                <w:p w14:paraId="0B453338">
                  <w:pPr>
                    <w:widowControl/>
                    <w:jc w:val="center"/>
                    <w:rPr>
                      <w:rFonts w:ascii="宋体" w:hAnsi="宋体" w:eastAsia="宋体" w:cs="宋体"/>
                      <w:kern w:val="0"/>
                      <w:szCs w:val="21"/>
                    </w:rPr>
                  </w:pPr>
                  <w:r>
                    <w:rPr>
                      <w:rFonts w:hint="eastAsia" w:ascii="宋体" w:hAnsi="宋体" w:eastAsia="宋体" w:cs="宋体"/>
                      <w:kern w:val="0"/>
                      <w:szCs w:val="21"/>
                    </w:rPr>
                    <w:t xml:space="preserve">宏图电力工程设计有限公司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78CAA868">
                  <w:pPr>
                    <w:widowControl/>
                    <w:jc w:val="center"/>
                    <w:rPr>
                      <w:rFonts w:ascii="宋体" w:hAnsi="宋体" w:eastAsia="宋体" w:cs="宋体"/>
                      <w:kern w:val="0"/>
                      <w:szCs w:val="21"/>
                    </w:rPr>
                  </w:pPr>
                  <w:r>
                    <w:rPr>
                      <w:rFonts w:hint="eastAsia" w:ascii="宋体" w:hAnsi="宋体" w:eastAsia="宋体" w:cs="宋体"/>
                      <w:kern w:val="0"/>
                      <w:szCs w:val="21"/>
                    </w:rPr>
                    <w:t xml:space="preserve">34.120 </w:t>
                  </w:r>
                </w:p>
              </w:tc>
              <w:tc>
                <w:tcPr>
                  <w:tcW w:w="680" w:type="pct"/>
                  <w:tcBorders>
                    <w:top w:val="outset" w:color="auto" w:sz="6" w:space="0"/>
                    <w:left w:val="outset" w:color="auto" w:sz="6" w:space="0"/>
                    <w:bottom w:val="outset" w:color="auto" w:sz="6" w:space="0"/>
                    <w:right w:val="outset" w:color="auto" w:sz="6" w:space="0"/>
                  </w:tcBorders>
                  <w:vAlign w:val="center"/>
                </w:tcPr>
                <w:p w14:paraId="11AB9F69">
                  <w:pPr>
                    <w:widowControl/>
                    <w:jc w:val="center"/>
                    <w:rPr>
                      <w:rFonts w:ascii="宋体" w:hAnsi="宋体" w:eastAsia="宋体" w:cs="宋体"/>
                      <w:kern w:val="0"/>
                      <w:szCs w:val="21"/>
                    </w:rPr>
                  </w:pPr>
                  <w:r>
                    <w:rPr>
                      <w:rFonts w:hint="eastAsia" w:ascii="宋体" w:hAnsi="宋体" w:eastAsia="宋体" w:cs="宋体"/>
                      <w:kern w:val="0"/>
                      <w:szCs w:val="21"/>
                    </w:rPr>
                    <w:t xml:space="preserve">77.67 </w:t>
                  </w:r>
                </w:p>
              </w:tc>
            </w:tr>
            <w:tr w14:paraId="534446C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637A3F65">
                  <w:pPr>
                    <w:widowControl/>
                    <w:jc w:val="center"/>
                    <w:rPr>
                      <w:rFonts w:ascii="宋体" w:hAnsi="宋体" w:eastAsia="宋体" w:cs="宋体"/>
                      <w:kern w:val="0"/>
                      <w:szCs w:val="21"/>
                    </w:rPr>
                  </w:pPr>
                  <w:r>
                    <w:rPr>
                      <w:rFonts w:hint="eastAsia" w:ascii="宋体" w:hAnsi="宋体" w:eastAsia="宋体" w:cs="宋体"/>
                      <w:kern w:val="0"/>
                      <w:szCs w:val="21"/>
                    </w:rPr>
                    <w:t xml:space="preserve">25 </w:t>
                  </w:r>
                </w:p>
              </w:tc>
              <w:tc>
                <w:tcPr>
                  <w:tcW w:w="2959" w:type="pct"/>
                  <w:tcBorders>
                    <w:top w:val="outset" w:color="auto" w:sz="6" w:space="0"/>
                    <w:left w:val="outset" w:color="auto" w:sz="6" w:space="0"/>
                    <w:bottom w:val="outset" w:color="auto" w:sz="6" w:space="0"/>
                    <w:right w:val="outset" w:color="auto" w:sz="6" w:space="0"/>
                  </w:tcBorders>
                  <w:vAlign w:val="center"/>
                </w:tcPr>
                <w:p w14:paraId="63DEF928">
                  <w:pPr>
                    <w:widowControl/>
                    <w:jc w:val="center"/>
                    <w:rPr>
                      <w:rFonts w:ascii="宋体" w:hAnsi="宋体" w:eastAsia="宋体" w:cs="宋体"/>
                      <w:kern w:val="0"/>
                      <w:szCs w:val="21"/>
                    </w:rPr>
                  </w:pPr>
                  <w:r>
                    <w:rPr>
                      <w:rFonts w:hint="eastAsia" w:ascii="宋体" w:hAnsi="宋体" w:eastAsia="宋体" w:cs="宋体"/>
                      <w:kern w:val="0"/>
                      <w:szCs w:val="21"/>
                    </w:rPr>
                    <w:t xml:space="preserve">河南旭彤电力工程有限公司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7C09577B">
                  <w:pPr>
                    <w:widowControl/>
                    <w:jc w:val="center"/>
                    <w:rPr>
                      <w:rFonts w:ascii="宋体" w:hAnsi="宋体" w:eastAsia="宋体" w:cs="宋体"/>
                      <w:kern w:val="0"/>
                      <w:szCs w:val="21"/>
                    </w:rPr>
                  </w:pPr>
                  <w:r>
                    <w:rPr>
                      <w:rFonts w:hint="eastAsia" w:ascii="宋体" w:hAnsi="宋体" w:eastAsia="宋体" w:cs="宋体"/>
                      <w:kern w:val="0"/>
                      <w:szCs w:val="21"/>
                    </w:rPr>
                    <w:t xml:space="preserve">32.699 </w:t>
                  </w:r>
                </w:p>
              </w:tc>
              <w:tc>
                <w:tcPr>
                  <w:tcW w:w="680" w:type="pct"/>
                  <w:tcBorders>
                    <w:top w:val="outset" w:color="auto" w:sz="6" w:space="0"/>
                    <w:left w:val="outset" w:color="auto" w:sz="6" w:space="0"/>
                    <w:bottom w:val="outset" w:color="auto" w:sz="6" w:space="0"/>
                    <w:right w:val="outset" w:color="auto" w:sz="6" w:space="0"/>
                  </w:tcBorders>
                  <w:vAlign w:val="center"/>
                </w:tcPr>
                <w:p w14:paraId="0D6E15BA">
                  <w:pPr>
                    <w:widowControl/>
                    <w:jc w:val="center"/>
                    <w:rPr>
                      <w:rFonts w:ascii="宋体" w:hAnsi="宋体" w:eastAsia="宋体" w:cs="宋体"/>
                      <w:kern w:val="0"/>
                      <w:szCs w:val="21"/>
                    </w:rPr>
                  </w:pPr>
                  <w:r>
                    <w:rPr>
                      <w:rFonts w:hint="eastAsia" w:ascii="宋体" w:hAnsi="宋体" w:eastAsia="宋体" w:cs="宋体"/>
                      <w:kern w:val="0"/>
                      <w:szCs w:val="21"/>
                    </w:rPr>
                    <w:t xml:space="preserve">76.179 </w:t>
                  </w:r>
                </w:p>
              </w:tc>
            </w:tr>
            <w:tr w14:paraId="1804B4C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473" w:type="pct"/>
                  <w:tcBorders>
                    <w:top w:val="outset" w:color="auto" w:sz="6" w:space="0"/>
                    <w:left w:val="outset" w:color="auto" w:sz="6" w:space="0"/>
                    <w:bottom w:val="outset" w:color="auto" w:sz="6" w:space="0"/>
                    <w:right w:val="outset" w:color="auto" w:sz="6" w:space="0"/>
                  </w:tcBorders>
                  <w:vAlign w:val="center"/>
                </w:tcPr>
                <w:p w14:paraId="7D5C21B2">
                  <w:pPr>
                    <w:widowControl/>
                    <w:jc w:val="center"/>
                    <w:rPr>
                      <w:rFonts w:ascii="宋体" w:hAnsi="宋体" w:eastAsia="宋体" w:cs="宋体"/>
                      <w:kern w:val="0"/>
                      <w:szCs w:val="21"/>
                    </w:rPr>
                  </w:pPr>
                  <w:r>
                    <w:rPr>
                      <w:rFonts w:hint="eastAsia" w:ascii="宋体" w:hAnsi="宋体" w:eastAsia="宋体" w:cs="宋体"/>
                      <w:kern w:val="0"/>
                      <w:szCs w:val="21"/>
                    </w:rPr>
                    <w:t xml:space="preserve">26 </w:t>
                  </w:r>
                </w:p>
              </w:tc>
              <w:tc>
                <w:tcPr>
                  <w:tcW w:w="2959" w:type="pct"/>
                  <w:tcBorders>
                    <w:top w:val="outset" w:color="auto" w:sz="6" w:space="0"/>
                    <w:left w:val="outset" w:color="auto" w:sz="6" w:space="0"/>
                    <w:bottom w:val="outset" w:color="auto" w:sz="6" w:space="0"/>
                    <w:right w:val="outset" w:color="auto" w:sz="6" w:space="0"/>
                  </w:tcBorders>
                  <w:vAlign w:val="center"/>
                </w:tcPr>
                <w:p w14:paraId="5285AEF6">
                  <w:pPr>
                    <w:widowControl/>
                    <w:jc w:val="center"/>
                    <w:rPr>
                      <w:rFonts w:ascii="宋体" w:hAnsi="宋体" w:eastAsia="宋体" w:cs="宋体"/>
                      <w:kern w:val="0"/>
                      <w:szCs w:val="21"/>
                    </w:rPr>
                  </w:pPr>
                  <w:r>
                    <w:rPr>
                      <w:rFonts w:hint="eastAsia" w:ascii="宋体" w:hAnsi="宋体" w:eastAsia="宋体" w:cs="宋体"/>
                      <w:kern w:val="0"/>
                      <w:szCs w:val="21"/>
                    </w:rPr>
                    <w:t xml:space="preserve">河南省豫融建设有限公司 </w:t>
                  </w:r>
                </w:p>
              </w:tc>
              <w:tc>
                <w:tcPr>
                  <w:tcW w:w="888" w:type="pct"/>
                  <w:tcBorders>
                    <w:top w:val="outset" w:color="auto" w:sz="6" w:space="0"/>
                    <w:left w:val="outset" w:color="auto" w:sz="6" w:space="0"/>
                    <w:bottom w:val="outset" w:color="auto" w:sz="6" w:space="0"/>
                    <w:right w:val="outset" w:color="auto" w:sz="6" w:space="0"/>
                  </w:tcBorders>
                  <w:vAlign w:val="center"/>
                </w:tcPr>
                <w:p w14:paraId="6D95F299">
                  <w:pPr>
                    <w:widowControl/>
                    <w:jc w:val="center"/>
                    <w:rPr>
                      <w:rFonts w:ascii="宋体" w:hAnsi="宋体" w:eastAsia="宋体" w:cs="宋体"/>
                      <w:kern w:val="0"/>
                      <w:szCs w:val="21"/>
                    </w:rPr>
                  </w:pPr>
                  <w:r>
                    <w:rPr>
                      <w:rFonts w:hint="eastAsia" w:ascii="宋体" w:hAnsi="宋体" w:eastAsia="宋体" w:cs="宋体"/>
                      <w:kern w:val="0"/>
                      <w:szCs w:val="21"/>
                    </w:rPr>
                    <w:t xml:space="preserve">28.893 </w:t>
                  </w:r>
                </w:p>
              </w:tc>
              <w:tc>
                <w:tcPr>
                  <w:tcW w:w="680" w:type="pct"/>
                  <w:tcBorders>
                    <w:top w:val="outset" w:color="auto" w:sz="6" w:space="0"/>
                    <w:left w:val="outset" w:color="auto" w:sz="6" w:space="0"/>
                    <w:bottom w:val="outset" w:color="auto" w:sz="6" w:space="0"/>
                    <w:right w:val="outset" w:color="auto" w:sz="6" w:space="0"/>
                  </w:tcBorders>
                  <w:vAlign w:val="center"/>
                </w:tcPr>
                <w:p w14:paraId="2C88D29E">
                  <w:pPr>
                    <w:widowControl/>
                    <w:jc w:val="center"/>
                    <w:rPr>
                      <w:rFonts w:ascii="宋体" w:hAnsi="宋体" w:eastAsia="宋体" w:cs="宋体"/>
                      <w:kern w:val="0"/>
                      <w:szCs w:val="21"/>
                    </w:rPr>
                  </w:pPr>
                  <w:r>
                    <w:rPr>
                      <w:rFonts w:hint="eastAsia" w:ascii="宋体" w:hAnsi="宋体" w:eastAsia="宋体" w:cs="宋体"/>
                      <w:kern w:val="0"/>
                      <w:szCs w:val="21"/>
                    </w:rPr>
                    <w:t xml:space="preserve">73.153 </w:t>
                  </w:r>
                </w:p>
              </w:tc>
            </w:tr>
          </w:tbl>
          <w:p w14:paraId="079793FB">
            <w:pPr>
              <w:widowControl/>
              <w:spacing w:line="480" w:lineRule="auto"/>
              <w:jc w:val="left"/>
              <w:rPr>
                <w:rFonts w:ascii="宋体" w:hAnsi="宋体" w:eastAsia="宋体" w:cs="宋体"/>
                <w:kern w:val="0"/>
                <w:szCs w:val="21"/>
              </w:rPr>
            </w:pPr>
          </w:p>
        </w:tc>
      </w:tr>
      <w:tr w14:paraId="53D2FC48">
        <w:tblPrEx>
          <w:tblCellMar>
            <w:top w:w="45" w:type="dxa"/>
            <w:left w:w="45" w:type="dxa"/>
            <w:bottom w:w="45" w:type="dxa"/>
            <w:right w:w="45" w:type="dxa"/>
          </w:tblCellMar>
        </w:tblPrEx>
        <w:trPr>
          <w:tblCellSpacing w:w="15" w:type="dxa"/>
          <w:jc w:val="center"/>
        </w:trPr>
        <w:tc>
          <w:tcPr>
            <w:tcW w:w="4967" w:type="pct"/>
            <w:vAlign w:val="center"/>
          </w:tcPr>
          <w:p w14:paraId="7DBCECBD">
            <w:pPr>
              <w:widowControl/>
              <w:spacing w:line="360" w:lineRule="auto"/>
              <w:jc w:val="left"/>
              <w:rPr>
                <w:rFonts w:ascii="宋体" w:hAnsi="宋体" w:eastAsia="宋体" w:cs="宋体"/>
                <w:b/>
                <w:bCs/>
                <w:kern w:val="0"/>
                <w:szCs w:val="21"/>
              </w:rPr>
            </w:pPr>
            <w:r>
              <w:rPr>
                <w:rFonts w:hint="eastAsia" w:ascii="宋体" w:hAnsi="宋体" w:eastAsia="宋体" w:cs="宋体"/>
                <w:b/>
                <w:bCs/>
                <w:kern w:val="0"/>
                <w:szCs w:val="21"/>
              </w:rPr>
              <w:t>八、公示时间</w:t>
            </w:r>
          </w:p>
        </w:tc>
      </w:tr>
      <w:tr w14:paraId="0C33AC62">
        <w:tblPrEx>
          <w:tblCellMar>
            <w:top w:w="45" w:type="dxa"/>
            <w:left w:w="45" w:type="dxa"/>
            <w:bottom w:w="45" w:type="dxa"/>
            <w:right w:w="45" w:type="dxa"/>
          </w:tblCellMar>
        </w:tblPrEx>
        <w:trPr>
          <w:tblCellSpacing w:w="15" w:type="dxa"/>
          <w:jc w:val="center"/>
        </w:trPr>
        <w:tc>
          <w:tcPr>
            <w:tcW w:w="4967" w:type="pct"/>
            <w:vAlign w:val="center"/>
          </w:tcPr>
          <w:p w14:paraId="6025261A">
            <w:pPr>
              <w:widowControl/>
              <w:spacing w:line="360" w:lineRule="auto"/>
              <w:jc w:val="left"/>
              <w:rPr>
                <w:rFonts w:ascii="宋体" w:hAnsi="宋体" w:eastAsia="宋体" w:cs="宋体"/>
                <w:kern w:val="0"/>
                <w:szCs w:val="21"/>
              </w:rPr>
            </w:pPr>
            <w:r>
              <w:rPr>
                <w:rFonts w:ascii="宋体" w:hAnsi="宋体" w:eastAsia="宋体" w:cs="宋体"/>
                <w:kern w:val="0"/>
                <w:szCs w:val="21"/>
              </w:rPr>
              <w:t>2026</w:t>
            </w:r>
            <w:r>
              <w:rPr>
                <w:rFonts w:hint="eastAsia" w:ascii="宋体" w:hAnsi="宋体" w:eastAsia="宋体" w:cs="宋体"/>
                <w:kern w:val="0"/>
                <w:szCs w:val="21"/>
              </w:rPr>
              <w:t>年</w:t>
            </w:r>
            <w:r>
              <w:rPr>
                <w:rFonts w:ascii="宋体" w:hAnsi="宋体" w:eastAsia="宋体" w:cs="宋体"/>
                <w:kern w:val="0"/>
                <w:szCs w:val="21"/>
              </w:rPr>
              <w:t>11</w:t>
            </w:r>
            <w:r>
              <w:rPr>
                <w:rFonts w:hint="eastAsia" w:ascii="宋体" w:hAnsi="宋体" w:eastAsia="宋体" w:cs="宋体"/>
                <w:kern w:val="0"/>
                <w:szCs w:val="21"/>
              </w:rPr>
              <w:t>月</w:t>
            </w:r>
            <w:r>
              <w:rPr>
                <w:rFonts w:ascii="宋体" w:hAnsi="宋体" w:eastAsia="宋体" w:cs="宋体"/>
                <w:kern w:val="0"/>
                <w:szCs w:val="21"/>
              </w:rPr>
              <w:t>06</w:t>
            </w:r>
            <w:r>
              <w:rPr>
                <w:rFonts w:hint="eastAsia" w:ascii="宋体" w:hAnsi="宋体" w:eastAsia="宋体" w:cs="宋体"/>
                <w:kern w:val="0"/>
                <w:szCs w:val="21"/>
              </w:rPr>
              <w:t>日至</w:t>
            </w:r>
            <w:r>
              <w:rPr>
                <w:rFonts w:ascii="宋体" w:hAnsi="宋体" w:eastAsia="宋体" w:cs="宋体"/>
                <w:kern w:val="0"/>
                <w:szCs w:val="21"/>
              </w:rPr>
              <w:t>2026</w:t>
            </w:r>
            <w:r>
              <w:rPr>
                <w:rFonts w:hint="eastAsia" w:ascii="宋体" w:hAnsi="宋体" w:eastAsia="宋体" w:cs="宋体"/>
                <w:kern w:val="0"/>
                <w:szCs w:val="21"/>
              </w:rPr>
              <w:t>年</w:t>
            </w:r>
            <w:r>
              <w:rPr>
                <w:rFonts w:ascii="宋体" w:hAnsi="宋体" w:eastAsia="宋体" w:cs="宋体"/>
                <w:kern w:val="0"/>
                <w:szCs w:val="21"/>
              </w:rPr>
              <w:t>11</w:t>
            </w:r>
            <w:r>
              <w:rPr>
                <w:rFonts w:hint="eastAsia" w:ascii="宋体" w:hAnsi="宋体" w:eastAsia="宋体" w:cs="宋体"/>
                <w:kern w:val="0"/>
                <w:szCs w:val="21"/>
              </w:rPr>
              <w:t>月</w:t>
            </w:r>
            <w:r>
              <w:rPr>
                <w:rFonts w:ascii="宋体" w:hAnsi="宋体" w:eastAsia="宋体" w:cs="宋体"/>
                <w:kern w:val="0"/>
                <w:szCs w:val="21"/>
              </w:rPr>
              <w:t>09</w:t>
            </w:r>
            <w:r>
              <w:rPr>
                <w:rFonts w:hint="eastAsia" w:ascii="宋体" w:hAnsi="宋体" w:eastAsia="宋体" w:cs="宋体"/>
                <w:kern w:val="0"/>
                <w:szCs w:val="21"/>
              </w:rPr>
              <w:t>日</w:t>
            </w:r>
          </w:p>
        </w:tc>
      </w:tr>
      <w:tr w14:paraId="143A08D2">
        <w:tblPrEx>
          <w:tblCellMar>
            <w:top w:w="45" w:type="dxa"/>
            <w:left w:w="45" w:type="dxa"/>
            <w:bottom w:w="45" w:type="dxa"/>
            <w:right w:w="45" w:type="dxa"/>
          </w:tblCellMar>
        </w:tblPrEx>
        <w:trPr>
          <w:tblCellSpacing w:w="15" w:type="dxa"/>
          <w:jc w:val="center"/>
        </w:trPr>
        <w:tc>
          <w:tcPr>
            <w:tcW w:w="4967" w:type="pct"/>
            <w:vAlign w:val="center"/>
          </w:tcPr>
          <w:p w14:paraId="3568E586">
            <w:pPr>
              <w:widowControl/>
              <w:spacing w:line="360" w:lineRule="auto"/>
              <w:jc w:val="left"/>
              <w:rPr>
                <w:rFonts w:ascii="宋体" w:hAnsi="宋体" w:eastAsia="宋体" w:cs="宋体"/>
                <w:b/>
                <w:bCs/>
                <w:kern w:val="0"/>
                <w:szCs w:val="21"/>
              </w:rPr>
            </w:pPr>
            <w:r>
              <w:rPr>
                <w:rFonts w:hint="eastAsia" w:ascii="宋体" w:hAnsi="宋体" w:eastAsia="宋体" w:cs="宋体"/>
                <w:b/>
                <w:bCs/>
                <w:kern w:val="0"/>
                <w:szCs w:val="21"/>
              </w:rPr>
              <w:t>九、招标文件规定公示的其他内容</w:t>
            </w:r>
          </w:p>
        </w:tc>
      </w:tr>
      <w:tr w14:paraId="38971E9A">
        <w:tblPrEx>
          <w:tblCellMar>
            <w:top w:w="45" w:type="dxa"/>
            <w:left w:w="45" w:type="dxa"/>
            <w:bottom w:w="45" w:type="dxa"/>
            <w:right w:w="45" w:type="dxa"/>
          </w:tblCellMar>
        </w:tblPrEx>
        <w:trPr>
          <w:tblCellSpacing w:w="15" w:type="dxa"/>
          <w:jc w:val="center"/>
        </w:trPr>
        <w:tc>
          <w:tcPr>
            <w:tcW w:w="4967" w:type="pct"/>
            <w:vAlign w:val="center"/>
          </w:tcPr>
          <w:p w14:paraId="3B86AC92">
            <w:pPr>
              <w:widowControl/>
              <w:spacing w:line="360" w:lineRule="auto"/>
              <w:jc w:val="left"/>
              <w:rPr>
                <w:rFonts w:ascii="宋体" w:hAnsi="宋体" w:eastAsia="宋体" w:cs="宋体"/>
                <w:kern w:val="0"/>
                <w:szCs w:val="21"/>
              </w:rPr>
            </w:pPr>
            <w:r>
              <w:rPr>
                <w:rFonts w:hint="eastAsia" w:ascii="宋体" w:hAnsi="宋体" w:eastAsia="宋体" w:cs="宋体"/>
                <w:kern w:val="0"/>
                <w:szCs w:val="21"/>
              </w:rPr>
              <w:t>无此项内容。</w:t>
            </w:r>
          </w:p>
        </w:tc>
      </w:tr>
      <w:tr w14:paraId="2DD3BBF6">
        <w:tblPrEx>
          <w:tblCellMar>
            <w:top w:w="45" w:type="dxa"/>
            <w:left w:w="45" w:type="dxa"/>
            <w:bottom w:w="45" w:type="dxa"/>
            <w:right w:w="45" w:type="dxa"/>
          </w:tblCellMar>
        </w:tblPrEx>
        <w:trPr>
          <w:tblCellSpacing w:w="15" w:type="dxa"/>
          <w:jc w:val="center"/>
        </w:trPr>
        <w:tc>
          <w:tcPr>
            <w:tcW w:w="4967" w:type="pct"/>
            <w:vAlign w:val="center"/>
          </w:tcPr>
          <w:p w14:paraId="187DD150">
            <w:pPr>
              <w:widowControl/>
              <w:spacing w:line="360" w:lineRule="auto"/>
              <w:jc w:val="left"/>
              <w:rPr>
                <w:rFonts w:ascii="宋体" w:hAnsi="宋体" w:eastAsia="宋体" w:cs="宋体"/>
                <w:b/>
                <w:bCs/>
                <w:kern w:val="0"/>
                <w:szCs w:val="21"/>
              </w:rPr>
            </w:pPr>
            <w:r>
              <w:rPr>
                <w:rFonts w:hint="eastAsia" w:ascii="宋体" w:hAnsi="宋体" w:eastAsia="宋体" w:cs="宋体"/>
                <w:b/>
                <w:bCs/>
                <w:kern w:val="0"/>
                <w:szCs w:val="21"/>
              </w:rPr>
              <w:t>十、异议（投诉）受理部门及渠道</w:t>
            </w:r>
          </w:p>
        </w:tc>
      </w:tr>
      <w:tr w14:paraId="0C01F3CF">
        <w:tblPrEx>
          <w:tblCellMar>
            <w:top w:w="45" w:type="dxa"/>
            <w:left w:w="45" w:type="dxa"/>
            <w:bottom w:w="45" w:type="dxa"/>
            <w:right w:w="45" w:type="dxa"/>
          </w:tblCellMar>
        </w:tblPrEx>
        <w:trPr>
          <w:tblCellSpacing w:w="15" w:type="dxa"/>
          <w:jc w:val="center"/>
        </w:trPr>
        <w:tc>
          <w:tcPr>
            <w:tcW w:w="4967" w:type="pct"/>
            <w:vAlign w:val="center"/>
          </w:tcPr>
          <w:tbl>
            <w:tblPr>
              <w:tblStyle w:val="12"/>
              <w:tblW w:w="5000" w:type="pct"/>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15" w:type="dxa"/>
                <w:left w:w="15" w:type="dxa"/>
                <w:bottom w:w="15" w:type="dxa"/>
                <w:right w:w="15" w:type="dxa"/>
              </w:tblCellMar>
            </w:tblPr>
            <w:tblGrid>
              <w:gridCol w:w="550"/>
              <w:gridCol w:w="1944"/>
              <w:gridCol w:w="6615"/>
            </w:tblGrid>
            <w:tr w14:paraId="17D0022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02" w:type="pct"/>
                  <w:tcBorders>
                    <w:top w:val="outset" w:color="auto" w:sz="6" w:space="0"/>
                    <w:left w:val="outset" w:color="auto" w:sz="6" w:space="0"/>
                    <w:bottom w:val="outset" w:color="auto" w:sz="6" w:space="0"/>
                    <w:right w:val="outset" w:color="auto" w:sz="6" w:space="0"/>
                  </w:tcBorders>
                  <w:vAlign w:val="center"/>
                </w:tcPr>
                <w:p w14:paraId="2EDE944D">
                  <w:pPr>
                    <w:widowControl/>
                    <w:jc w:val="center"/>
                    <w:rPr>
                      <w:rFonts w:ascii="宋体" w:hAnsi="宋体" w:eastAsia="宋体" w:cs="宋体"/>
                      <w:kern w:val="0"/>
                      <w:szCs w:val="21"/>
                    </w:rPr>
                  </w:pPr>
                  <w:r>
                    <w:rPr>
                      <w:rFonts w:hint="eastAsia" w:ascii="宋体" w:hAnsi="宋体" w:eastAsia="宋体" w:cs="宋体"/>
                      <w:kern w:val="0"/>
                      <w:szCs w:val="21"/>
                    </w:rPr>
                    <w:t>序号</w:t>
                  </w:r>
                </w:p>
              </w:tc>
              <w:tc>
                <w:tcPr>
                  <w:tcW w:w="1067" w:type="pct"/>
                  <w:tcBorders>
                    <w:top w:val="outset" w:color="auto" w:sz="6" w:space="0"/>
                    <w:left w:val="outset" w:color="auto" w:sz="6" w:space="0"/>
                    <w:bottom w:val="outset" w:color="auto" w:sz="6" w:space="0"/>
                    <w:right w:val="outset" w:color="auto" w:sz="6" w:space="0"/>
                  </w:tcBorders>
                  <w:vAlign w:val="center"/>
                </w:tcPr>
                <w:p w14:paraId="2BEC0FD6">
                  <w:pPr>
                    <w:widowControl/>
                    <w:jc w:val="center"/>
                    <w:rPr>
                      <w:rFonts w:ascii="宋体" w:hAnsi="宋体" w:eastAsia="宋体" w:cs="宋体"/>
                      <w:kern w:val="0"/>
                      <w:szCs w:val="21"/>
                    </w:rPr>
                  </w:pPr>
                  <w:r>
                    <w:rPr>
                      <w:rFonts w:hint="eastAsia" w:ascii="宋体" w:hAnsi="宋体" w:eastAsia="宋体" w:cs="宋体"/>
                      <w:kern w:val="0"/>
                      <w:szCs w:val="21"/>
                    </w:rPr>
                    <w:t>受理部门</w:t>
                  </w:r>
                </w:p>
              </w:tc>
              <w:tc>
                <w:tcPr>
                  <w:tcW w:w="3631" w:type="pct"/>
                  <w:tcBorders>
                    <w:top w:val="outset" w:color="auto" w:sz="6" w:space="0"/>
                    <w:left w:val="outset" w:color="auto" w:sz="6" w:space="0"/>
                    <w:bottom w:val="outset" w:color="auto" w:sz="6" w:space="0"/>
                    <w:right w:val="outset" w:color="auto" w:sz="6" w:space="0"/>
                  </w:tcBorders>
                  <w:vAlign w:val="center"/>
                </w:tcPr>
                <w:p w14:paraId="1A28519F">
                  <w:pPr>
                    <w:widowControl/>
                    <w:jc w:val="center"/>
                    <w:rPr>
                      <w:rFonts w:ascii="宋体" w:hAnsi="宋体" w:eastAsia="宋体" w:cs="宋体"/>
                      <w:kern w:val="0"/>
                      <w:szCs w:val="21"/>
                    </w:rPr>
                  </w:pPr>
                  <w:r>
                    <w:rPr>
                      <w:rFonts w:hint="eastAsia" w:ascii="宋体" w:hAnsi="宋体" w:eastAsia="宋体" w:cs="宋体"/>
                      <w:kern w:val="0"/>
                      <w:szCs w:val="21"/>
                    </w:rPr>
                    <w:t>受理渠道</w:t>
                  </w:r>
                </w:p>
              </w:tc>
            </w:tr>
            <w:tr w14:paraId="6B5BBA2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02" w:type="pct"/>
                  <w:tcBorders>
                    <w:top w:val="outset" w:color="auto" w:sz="6" w:space="0"/>
                    <w:left w:val="outset" w:color="auto" w:sz="6" w:space="0"/>
                    <w:bottom w:val="outset" w:color="auto" w:sz="6" w:space="0"/>
                    <w:right w:val="outset" w:color="auto" w:sz="6" w:space="0"/>
                  </w:tcBorders>
                  <w:vAlign w:val="center"/>
                </w:tcPr>
                <w:p w14:paraId="21F041C8">
                  <w:pPr>
                    <w:widowControl/>
                    <w:jc w:val="center"/>
                    <w:rPr>
                      <w:rFonts w:ascii="宋体" w:hAnsi="宋体" w:eastAsia="宋体" w:cs="宋体"/>
                      <w:kern w:val="0"/>
                      <w:szCs w:val="21"/>
                    </w:rPr>
                  </w:pPr>
                  <w:r>
                    <w:rPr>
                      <w:rFonts w:hint="eastAsia" w:ascii="宋体" w:hAnsi="宋体" w:eastAsia="宋体" w:cs="宋体"/>
                      <w:kern w:val="0"/>
                      <w:szCs w:val="21"/>
                    </w:rPr>
                    <w:t>1</w:t>
                  </w:r>
                </w:p>
              </w:tc>
              <w:tc>
                <w:tcPr>
                  <w:tcW w:w="1067" w:type="pct"/>
                  <w:tcBorders>
                    <w:top w:val="outset" w:color="auto" w:sz="6" w:space="0"/>
                    <w:left w:val="outset" w:color="auto" w:sz="6" w:space="0"/>
                    <w:bottom w:val="outset" w:color="auto" w:sz="6" w:space="0"/>
                    <w:right w:val="outset" w:color="auto" w:sz="6" w:space="0"/>
                  </w:tcBorders>
                  <w:vAlign w:val="center"/>
                </w:tcPr>
                <w:p w14:paraId="1918496F">
                  <w:pPr>
                    <w:widowControl/>
                    <w:jc w:val="center"/>
                    <w:rPr>
                      <w:rFonts w:ascii="宋体" w:hAnsi="宋体" w:eastAsia="宋体" w:cs="宋体"/>
                      <w:kern w:val="0"/>
                      <w:szCs w:val="21"/>
                    </w:rPr>
                  </w:pPr>
                  <w:r>
                    <w:rPr>
                      <w:rFonts w:hint="eastAsia" w:ascii="宋体" w:hAnsi="宋体" w:eastAsia="宋体" w:cs="宋体"/>
                      <w:kern w:val="0"/>
                      <w:szCs w:val="21"/>
                    </w:rPr>
                    <w:t>招标人或招标代理机构</w:t>
                  </w:r>
                  <w:r>
                    <w:rPr>
                      <w:rFonts w:hint="eastAsia" w:ascii="宋体" w:hAnsi="宋体" w:eastAsia="宋体" w:cs="宋体"/>
                      <w:kern w:val="0"/>
                      <w:szCs w:val="21"/>
                    </w:rPr>
                    <w:br w:type="textWrapping"/>
                  </w:r>
                  <w:r>
                    <w:rPr>
                      <w:rFonts w:hint="eastAsia" w:ascii="宋体" w:hAnsi="宋体" w:eastAsia="宋体" w:cs="宋体"/>
                      <w:kern w:val="0"/>
                      <w:szCs w:val="21"/>
                    </w:rPr>
                    <w:t>（异议受理）</w:t>
                  </w:r>
                </w:p>
              </w:tc>
              <w:tc>
                <w:tcPr>
                  <w:tcW w:w="3631" w:type="pct"/>
                  <w:tcBorders>
                    <w:top w:val="outset" w:color="auto" w:sz="6" w:space="0"/>
                    <w:left w:val="outset" w:color="auto" w:sz="6" w:space="0"/>
                    <w:bottom w:val="outset" w:color="auto" w:sz="6" w:space="0"/>
                    <w:right w:val="outset" w:color="auto" w:sz="6" w:space="0"/>
                  </w:tcBorders>
                  <w:vAlign w:val="center"/>
                </w:tcPr>
                <w:p w14:paraId="53C5EE81">
                  <w:pPr>
                    <w:widowControl/>
                    <w:jc w:val="left"/>
                    <w:rPr>
                      <w:rFonts w:ascii="宋体" w:hAnsi="宋体" w:eastAsia="宋体" w:cs="宋体"/>
                      <w:kern w:val="0"/>
                      <w:szCs w:val="21"/>
                    </w:rPr>
                  </w:pPr>
                  <w:r>
                    <w:rPr>
                      <w:rFonts w:hint="eastAsia" w:ascii="宋体" w:hAnsi="宋体" w:eastAsia="宋体" w:cs="宋体"/>
                      <w:kern w:val="0"/>
                      <w:szCs w:val="21"/>
                    </w:rPr>
                    <w:t>单位名称：河南城市更新投资开发有限公司</w:t>
                  </w:r>
                  <w:r>
                    <w:rPr>
                      <w:rFonts w:hint="eastAsia" w:ascii="宋体" w:hAnsi="宋体" w:eastAsia="宋体" w:cs="宋体"/>
                      <w:kern w:val="0"/>
                      <w:szCs w:val="21"/>
                    </w:rPr>
                    <w:br w:type="textWrapping"/>
                  </w:r>
                  <w:r>
                    <w:rPr>
                      <w:rFonts w:hint="eastAsia" w:ascii="宋体" w:hAnsi="宋体" w:eastAsia="宋体" w:cs="宋体"/>
                      <w:kern w:val="0"/>
                      <w:szCs w:val="21"/>
                    </w:rPr>
                    <w:t>单位地址：郑州市二七区侯寨乡侯寨村郑密公路北零二八公路西11-4</w:t>
                  </w:r>
                  <w:r>
                    <w:rPr>
                      <w:rFonts w:hint="eastAsia" w:ascii="宋体" w:hAnsi="宋体" w:eastAsia="宋体" w:cs="宋体"/>
                      <w:kern w:val="0"/>
                      <w:szCs w:val="21"/>
                    </w:rPr>
                    <w:br w:type="textWrapping"/>
                  </w:r>
                  <w:r>
                    <w:rPr>
                      <w:rFonts w:hint="eastAsia" w:ascii="宋体" w:hAnsi="宋体" w:eastAsia="宋体" w:cs="宋体"/>
                      <w:kern w:val="0"/>
                      <w:szCs w:val="21"/>
                    </w:rPr>
                    <w:t>联 系 人：胡女士</w:t>
                  </w:r>
                  <w:r>
                    <w:rPr>
                      <w:rFonts w:hint="eastAsia" w:ascii="宋体" w:hAnsi="宋体" w:eastAsia="宋体" w:cs="宋体"/>
                      <w:kern w:val="0"/>
                      <w:szCs w:val="21"/>
                    </w:rPr>
                    <w:br w:type="textWrapping"/>
                  </w:r>
                  <w:r>
                    <w:rPr>
                      <w:rFonts w:hint="eastAsia" w:ascii="宋体" w:hAnsi="宋体" w:eastAsia="宋体" w:cs="宋体"/>
                      <w:kern w:val="0"/>
                      <w:szCs w:val="21"/>
                    </w:rPr>
                    <w:t>电  话：13164328089</w:t>
                  </w:r>
                  <w:r>
                    <w:rPr>
                      <w:rFonts w:hint="eastAsia" w:ascii="宋体" w:hAnsi="宋体" w:eastAsia="宋体" w:cs="宋体"/>
                      <w:kern w:val="0"/>
                      <w:szCs w:val="21"/>
                    </w:rPr>
                    <w:br w:type="textWrapping"/>
                  </w:r>
                  <w:r>
                    <w:rPr>
                      <w:rFonts w:hint="eastAsia" w:ascii="宋体" w:hAnsi="宋体" w:eastAsia="宋体" w:cs="宋体"/>
                      <w:kern w:val="0"/>
                      <w:szCs w:val="21"/>
                    </w:rPr>
                    <w:t>传  真：/</w:t>
                  </w:r>
                  <w:r>
                    <w:rPr>
                      <w:rFonts w:hint="eastAsia" w:ascii="宋体" w:hAnsi="宋体" w:eastAsia="宋体" w:cs="宋体"/>
                      <w:kern w:val="0"/>
                      <w:szCs w:val="21"/>
                    </w:rPr>
                    <w:br w:type="textWrapping"/>
                  </w:r>
                  <w:r>
                    <w:rPr>
                      <w:rFonts w:hint="eastAsia" w:ascii="宋体" w:hAnsi="宋体" w:eastAsia="宋体" w:cs="宋体"/>
                      <w:kern w:val="0"/>
                      <w:szCs w:val="21"/>
                    </w:rPr>
                    <w:t>邮  箱：384316541@qq.com</w:t>
                  </w:r>
                </w:p>
              </w:tc>
            </w:tr>
            <w:tr w14:paraId="5D9ACD2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302" w:type="pct"/>
                  <w:tcBorders>
                    <w:top w:val="outset" w:color="auto" w:sz="6" w:space="0"/>
                    <w:left w:val="outset" w:color="auto" w:sz="6" w:space="0"/>
                    <w:bottom w:val="outset" w:color="auto" w:sz="6" w:space="0"/>
                    <w:right w:val="outset" w:color="auto" w:sz="6" w:space="0"/>
                  </w:tcBorders>
                  <w:vAlign w:val="center"/>
                </w:tcPr>
                <w:p w14:paraId="39007A13">
                  <w:pPr>
                    <w:widowControl/>
                    <w:jc w:val="center"/>
                    <w:rPr>
                      <w:rFonts w:ascii="宋体" w:hAnsi="宋体" w:eastAsia="宋体" w:cs="宋体"/>
                      <w:kern w:val="0"/>
                      <w:szCs w:val="21"/>
                    </w:rPr>
                  </w:pPr>
                  <w:r>
                    <w:rPr>
                      <w:rFonts w:hint="eastAsia" w:ascii="宋体" w:hAnsi="宋体" w:eastAsia="宋体" w:cs="宋体"/>
                      <w:kern w:val="0"/>
                      <w:szCs w:val="21"/>
                    </w:rPr>
                    <w:t>2</w:t>
                  </w:r>
                </w:p>
              </w:tc>
              <w:tc>
                <w:tcPr>
                  <w:tcW w:w="1067" w:type="pct"/>
                  <w:tcBorders>
                    <w:top w:val="outset" w:color="auto" w:sz="6" w:space="0"/>
                    <w:left w:val="outset" w:color="auto" w:sz="6" w:space="0"/>
                    <w:bottom w:val="outset" w:color="auto" w:sz="6" w:space="0"/>
                    <w:right w:val="outset" w:color="auto" w:sz="6" w:space="0"/>
                  </w:tcBorders>
                  <w:vAlign w:val="center"/>
                </w:tcPr>
                <w:p w14:paraId="62580EEE">
                  <w:pPr>
                    <w:widowControl/>
                    <w:jc w:val="center"/>
                    <w:rPr>
                      <w:rFonts w:ascii="宋体" w:hAnsi="宋体" w:eastAsia="宋体" w:cs="宋体"/>
                      <w:kern w:val="0"/>
                      <w:szCs w:val="21"/>
                    </w:rPr>
                  </w:pPr>
                  <w:r>
                    <w:rPr>
                      <w:rFonts w:hint="eastAsia" w:ascii="宋体" w:hAnsi="宋体" w:eastAsia="宋体" w:cs="宋体"/>
                      <w:kern w:val="0"/>
                      <w:szCs w:val="21"/>
                    </w:rPr>
                    <w:t>招标监督部门</w:t>
                  </w:r>
                  <w:r>
                    <w:rPr>
                      <w:rFonts w:hint="eastAsia" w:ascii="宋体" w:hAnsi="宋体" w:eastAsia="宋体" w:cs="宋体"/>
                      <w:kern w:val="0"/>
                      <w:szCs w:val="21"/>
                    </w:rPr>
                    <w:br w:type="textWrapping"/>
                  </w:r>
                  <w:r>
                    <w:rPr>
                      <w:rFonts w:hint="eastAsia" w:ascii="宋体" w:hAnsi="宋体" w:eastAsia="宋体" w:cs="宋体"/>
                      <w:kern w:val="0"/>
                      <w:szCs w:val="21"/>
                    </w:rPr>
                    <w:t>（投诉受理）</w:t>
                  </w:r>
                </w:p>
              </w:tc>
              <w:tc>
                <w:tcPr>
                  <w:tcW w:w="3631" w:type="pct"/>
                  <w:tcBorders>
                    <w:top w:val="outset" w:color="auto" w:sz="6" w:space="0"/>
                    <w:left w:val="outset" w:color="auto" w:sz="6" w:space="0"/>
                    <w:bottom w:val="outset" w:color="auto" w:sz="6" w:space="0"/>
                    <w:right w:val="outset" w:color="auto" w:sz="6" w:space="0"/>
                  </w:tcBorders>
                  <w:vAlign w:val="center"/>
                </w:tcPr>
                <w:p w14:paraId="6741AD1B">
                  <w:pPr>
                    <w:widowControl/>
                    <w:jc w:val="left"/>
                    <w:rPr>
                      <w:rFonts w:ascii="宋体" w:hAnsi="宋体" w:eastAsia="宋体" w:cs="宋体"/>
                      <w:kern w:val="0"/>
                      <w:szCs w:val="21"/>
                    </w:rPr>
                  </w:pPr>
                  <w:r>
                    <w:rPr>
                      <w:rFonts w:hint="eastAsia" w:ascii="宋体" w:hAnsi="宋体" w:eastAsia="宋体" w:cs="宋体"/>
                      <w:kern w:val="0"/>
                      <w:szCs w:val="21"/>
                    </w:rPr>
                    <w:t>监督部门：郑州市二七区住房和城乡建设局</w:t>
                  </w:r>
                  <w:r>
                    <w:rPr>
                      <w:rFonts w:hint="eastAsia" w:ascii="宋体" w:hAnsi="宋体" w:eastAsia="宋体" w:cs="宋体"/>
                      <w:kern w:val="0"/>
                      <w:szCs w:val="21"/>
                    </w:rPr>
                    <w:br w:type="textWrapping"/>
                  </w:r>
                  <w:r>
                    <w:rPr>
                      <w:rFonts w:hint="eastAsia" w:ascii="宋体" w:hAnsi="宋体" w:eastAsia="宋体" w:cs="宋体"/>
                      <w:kern w:val="0"/>
                      <w:szCs w:val="21"/>
                    </w:rPr>
                    <w:t>办公地址：郑州市二七区淮河东路36号</w:t>
                  </w:r>
                  <w:r>
                    <w:rPr>
                      <w:rFonts w:hint="eastAsia" w:ascii="宋体" w:hAnsi="宋体" w:eastAsia="宋体" w:cs="宋体"/>
                      <w:kern w:val="0"/>
                      <w:szCs w:val="21"/>
                    </w:rPr>
                    <w:br w:type="textWrapping"/>
                  </w:r>
                  <w:r>
                    <w:rPr>
                      <w:rFonts w:hint="eastAsia" w:ascii="宋体" w:hAnsi="宋体" w:eastAsia="宋体" w:cs="宋体"/>
                      <w:kern w:val="0"/>
                      <w:szCs w:val="21"/>
                    </w:rPr>
                    <w:t>电    话：0371-61313605</w:t>
                  </w:r>
                  <w:r>
                    <w:rPr>
                      <w:rFonts w:hint="eastAsia" w:ascii="宋体" w:hAnsi="宋体" w:eastAsia="宋体" w:cs="宋体"/>
                      <w:kern w:val="0"/>
                      <w:szCs w:val="21"/>
                    </w:rPr>
                    <w:br w:type="textWrapping"/>
                  </w:r>
                  <w:r>
                    <w:rPr>
                      <w:rFonts w:hint="eastAsia" w:ascii="宋体" w:hAnsi="宋体" w:eastAsia="宋体" w:cs="宋体"/>
                      <w:kern w:val="0"/>
                      <w:szCs w:val="21"/>
                    </w:rPr>
                    <w:t>传    真：0371-61313605</w:t>
                  </w:r>
                  <w:r>
                    <w:rPr>
                      <w:rFonts w:hint="eastAsia" w:ascii="宋体" w:hAnsi="宋体" w:eastAsia="宋体" w:cs="宋体"/>
                      <w:kern w:val="0"/>
                      <w:szCs w:val="21"/>
                    </w:rPr>
                    <w:br w:type="textWrapping"/>
                  </w:r>
                  <w:r>
                    <w:rPr>
                      <w:rFonts w:hint="eastAsia" w:ascii="宋体" w:hAnsi="宋体" w:eastAsia="宋体" w:cs="宋体"/>
                      <w:kern w:val="0"/>
                      <w:szCs w:val="21"/>
                    </w:rPr>
                    <w:t>邮    箱：</w:t>
                  </w:r>
                  <w:r>
                    <w:rPr>
                      <w:rFonts w:ascii="宋体" w:hAnsi="宋体" w:eastAsia="宋体" w:cs="宋体"/>
                      <w:kern w:val="0"/>
                      <w:szCs w:val="21"/>
                    </w:rPr>
                    <w:t>eqqjgk@163.co</w:t>
                  </w:r>
                  <w:r>
                    <w:rPr>
                      <w:rFonts w:hint="eastAsia" w:ascii="宋体" w:hAnsi="宋体" w:eastAsia="宋体" w:cs="宋体"/>
                      <w:kern w:val="0"/>
                      <w:szCs w:val="21"/>
                    </w:rPr>
                    <w:t>m</w:t>
                  </w:r>
                </w:p>
              </w:tc>
            </w:tr>
            <w:tr w14:paraId="204B0A0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5000" w:type="pct"/>
                  <w:gridSpan w:val="3"/>
                  <w:tcBorders>
                    <w:top w:val="outset" w:color="auto" w:sz="6" w:space="0"/>
                    <w:left w:val="outset" w:color="auto" w:sz="6" w:space="0"/>
                    <w:bottom w:val="outset" w:color="auto" w:sz="6" w:space="0"/>
                    <w:right w:val="outset" w:color="auto" w:sz="6" w:space="0"/>
                  </w:tcBorders>
                  <w:vAlign w:val="center"/>
                </w:tcPr>
                <w:p w14:paraId="16BE5EE4">
                  <w:pPr>
                    <w:widowControl/>
                    <w:jc w:val="left"/>
                    <w:rPr>
                      <w:rFonts w:ascii="宋体" w:hAnsi="宋体" w:eastAsia="宋体" w:cs="宋体"/>
                      <w:kern w:val="0"/>
                      <w:szCs w:val="21"/>
                    </w:rPr>
                  </w:pPr>
                  <w:r>
                    <w:rPr>
                      <w:rFonts w:hint="eastAsia" w:ascii="宋体" w:hAnsi="宋体" w:eastAsia="宋体" w:cs="宋体"/>
                      <w:kern w:val="0"/>
                      <w:szCs w:val="21"/>
                    </w:rPr>
                    <w:t>备注：投标人或其他利害关系人对评标结果有异议的，可在公示期内向招标人或招标代理机构提出。公示期满对公示结果没有异议的，招标人将签发中标通知书。</w:t>
                  </w:r>
                </w:p>
              </w:tc>
            </w:tr>
          </w:tbl>
          <w:p w14:paraId="79CB6C2D">
            <w:pPr>
              <w:widowControl/>
              <w:spacing w:line="480" w:lineRule="auto"/>
              <w:jc w:val="left"/>
              <w:rPr>
                <w:rFonts w:ascii="宋体" w:hAnsi="宋体" w:eastAsia="宋体" w:cs="宋体"/>
                <w:kern w:val="0"/>
                <w:szCs w:val="21"/>
              </w:rPr>
            </w:pPr>
          </w:p>
        </w:tc>
      </w:tr>
      <w:tr w14:paraId="77317B7D">
        <w:tblPrEx>
          <w:tblCellMar>
            <w:top w:w="45" w:type="dxa"/>
            <w:left w:w="45" w:type="dxa"/>
            <w:bottom w:w="45" w:type="dxa"/>
            <w:right w:w="45" w:type="dxa"/>
          </w:tblCellMar>
        </w:tblPrEx>
        <w:trPr>
          <w:tblCellSpacing w:w="15" w:type="dxa"/>
          <w:jc w:val="center"/>
        </w:trPr>
        <w:tc>
          <w:tcPr>
            <w:tcW w:w="4967" w:type="pct"/>
            <w:vAlign w:val="center"/>
          </w:tcPr>
          <w:p w14:paraId="2C600ADE"/>
          <w:tbl>
            <w:tblPr>
              <w:tblStyle w:val="12"/>
              <w:tblW w:w="5000" w:type="pct"/>
              <w:tblCellSpacing w:w="15" w:type="dxa"/>
              <w:tblInd w:w="0" w:type="dxa"/>
              <w:tblLayout w:type="autofit"/>
              <w:tblCellMar>
                <w:top w:w="15" w:type="dxa"/>
                <w:left w:w="15" w:type="dxa"/>
                <w:bottom w:w="15" w:type="dxa"/>
                <w:right w:w="15" w:type="dxa"/>
              </w:tblCellMar>
            </w:tblPr>
            <w:tblGrid>
              <w:gridCol w:w="9124"/>
            </w:tblGrid>
            <w:tr w14:paraId="24D1044B">
              <w:trPr>
                <w:tblCellSpacing w:w="15" w:type="dxa"/>
              </w:trPr>
              <w:tc>
                <w:tcPr>
                  <w:tcW w:w="4967" w:type="pct"/>
                  <w:vAlign w:val="center"/>
                </w:tcPr>
                <w:p w14:paraId="41F3109C">
                  <w:pPr>
                    <w:widowControl/>
                    <w:spacing w:line="360" w:lineRule="auto"/>
                    <w:jc w:val="right"/>
                    <w:rPr>
                      <w:rFonts w:ascii="宋体" w:hAnsi="宋体" w:eastAsia="宋体" w:cs="宋体"/>
                      <w:kern w:val="0"/>
                      <w:szCs w:val="21"/>
                    </w:rPr>
                  </w:pPr>
                  <w:r>
                    <w:rPr>
                      <w:rFonts w:hint="eastAsia" w:ascii="宋体" w:hAnsi="宋体" w:eastAsia="宋体" w:cs="宋体"/>
                      <w:kern w:val="0"/>
                      <w:szCs w:val="21"/>
                    </w:rPr>
                    <w:t>招标人或招标代理机构：申鑫国际工程咨询有限公司</w:t>
                  </w:r>
                </w:p>
              </w:tc>
            </w:tr>
            <w:tr w14:paraId="38A12FCE">
              <w:tblPrEx>
                <w:tblCellMar>
                  <w:top w:w="15" w:type="dxa"/>
                  <w:left w:w="15" w:type="dxa"/>
                  <w:bottom w:w="15" w:type="dxa"/>
                  <w:right w:w="15" w:type="dxa"/>
                </w:tblCellMar>
              </w:tblPrEx>
              <w:trPr>
                <w:tblCellSpacing w:w="15" w:type="dxa"/>
              </w:trPr>
              <w:tc>
                <w:tcPr>
                  <w:tcW w:w="4967" w:type="pct"/>
                  <w:vAlign w:val="center"/>
                </w:tcPr>
                <w:p w14:paraId="019E8000">
                  <w:pPr>
                    <w:widowControl/>
                    <w:spacing w:line="360" w:lineRule="auto"/>
                    <w:jc w:val="right"/>
                    <w:rPr>
                      <w:rFonts w:ascii="宋体" w:hAnsi="宋体" w:eastAsia="宋体" w:cs="宋体"/>
                      <w:kern w:val="0"/>
                      <w:szCs w:val="21"/>
                    </w:rPr>
                  </w:pPr>
                  <w:r>
                    <w:rPr>
                      <w:rFonts w:hint="eastAsia" w:ascii="宋体" w:hAnsi="宋体" w:eastAsia="宋体" w:cs="宋体"/>
                      <w:kern w:val="0"/>
                      <w:szCs w:val="21"/>
                    </w:rPr>
                    <w:t>主要负责人或其授权的项目负责人：毛书成</w:t>
                  </w:r>
                </w:p>
              </w:tc>
            </w:tr>
            <w:tr w14:paraId="7DF2D07B">
              <w:tblPrEx>
                <w:tblCellMar>
                  <w:top w:w="15" w:type="dxa"/>
                  <w:left w:w="15" w:type="dxa"/>
                  <w:bottom w:w="15" w:type="dxa"/>
                  <w:right w:w="15" w:type="dxa"/>
                </w:tblCellMar>
              </w:tblPrEx>
              <w:trPr>
                <w:tblCellSpacing w:w="15" w:type="dxa"/>
              </w:trPr>
              <w:tc>
                <w:tcPr>
                  <w:tcW w:w="4967" w:type="pct"/>
                  <w:vAlign w:val="center"/>
                </w:tcPr>
                <w:p w14:paraId="1AB3C755">
                  <w:pPr>
                    <w:widowControl/>
                    <w:spacing w:line="360" w:lineRule="auto"/>
                    <w:jc w:val="right"/>
                    <w:rPr>
                      <w:rFonts w:ascii="宋体" w:hAnsi="宋体" w:eastAsia="宋体" w:cs="宋体"/>
                      <w:kern w:val="0"/>
                      <w:szCs w:val="21"/>
                    </w:rPr>
                  </w:pPr>
                  <w:r>
                    <w:rPr>
                      <w:rFonts w:hint="eastAsia" w:ascii="宋体" w:hAnsi="宋体" w:eastAsia="宋体" w:cs="宋体"/>
                      <w:kern w:val="0"/>
                      <w:szCs w:val="21"/>
                    </w:rPr>
                    <w:t>    </w:t>
                  </w:r>
                  <w:r>
                    <w:rPr>
                      <w:rFonts w:ascii="宋体" w:hAnsi="宋体" w:eastAsia="宋体" w:cs="宋体"/>
                      <w:kern w:val="0"/>
                      <w:szCs w:val="21"/>
                    </w:rPr>
                    <w:t>2026</w:t>
                  </w:r>
                  <w:r>
                    <w:rPr>
                      <w:rFonts w:hint="eastAsia" w:ascii="宋体" w:hAnsi="宋体" w:eastAsia="宋体" w:cs="宋体"/>
                      <w:kern w:val="0"/>
                      <w:szCs w:val="21"/>
                    </w:rPr>
                    <w:t>年</w:t>
                  </w:r>
                  <w:r>
                    <w:rPr>
                      <w:rFonts w:ascii="宋体" w:hAnsi="宋体" w:eastAsia="宋体" w:cs="宋体"/>
                      <w:kern w:val="0"/>
                      <w:szCs w:val="21"/>
                    </w:rPr>
                    <w:t>11</w:t>
                  </w:r>
                  <w:r>
                    <w:rPr>
                      <w:rFonts w:hint="eastAsia" w:ascii="宋体" w:hAnsi="宋体" w:eastAsia="宋体" w:cs="宋体"/>
                      <w:kern w:val="0"/>
                      <w:szCs w:val="21"/>
                    </w:rPr>
                    <w:t>月</w:t>
                  </w:r>
                  <w:r>
                    <w:rPr>
                      <w:rFonts w:ascii="宋体" w:hAnsi="宋体" w:eastAsia="宋体" w:cs="宋体"/>
                      <w:kern w:val="0"/>
                      <w:szCs w:val="21"/>
                    </w:rPr>
                    <w:t>06</w:t>
                  </w:r>
                  <w:r>
                    <w:rPr>
                      <w:rFonts w:hint="eastAsia" w:ascii="宋体" w:hAnsi="宋体" w:eastAsia="宋体" w:cs="宋体"/>
                      <w:kern w:val="0"/>
                      <w:szCs w:val="21"/>
                    </w:rPr>
                    <w:t>日</w:t>
                  </w:r>
                </w:p>
              </w:tc>
            </w:tr>
          </w:tbl>
          <w:p w14:paraId="6734FF42">
            <w:pPr>
              <w:widowControl/>
              <w:spacing w:line="360" w:lineRule="auto"/>
              <w:jc w:val="left"/>
              <w:rPr>
                <w:rFonts w:ascii="宋体" w:hAnsi="宋体" w:eastAsia="宋体" w:cs="宋体"/>
                <w:kern w:val="0"/>
                <w:szCs w:val="21"/>
              </w:rPr>
            </w:pPr>
          </w:p>
        </w:tc>
      </w:tr>
    </w:tbl>
    <w:p w14:paraId="50A25265">
      <w:pPr>
        <w:rPr>
          <w:rFonts w:ascii="宋体" w:hAnsi="宋体" w:eastAsia="宋体"/>
          <w:szCs w:val="21"/>
        </w:rPr>
      </w:pPr>
    </w:p>
    <w:sectPr>
      <w:pgSz w:w="11906" w:h="16838"/>
      <w:pgMar w:top="1418" w:right="1361" w:bottom="1418" w:left="136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egoe UI Emoji">
    <w:panose1 w:val="020B0502040204020203"/>
    <w:charset w:val="00"/>
    <w:family w:val="swiss"/>
    <w:pitch w:val="default"/>
    <w:sig w:usb0="00000001"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VmY2UxYmU5NWJkZTk2MDcwNWJhMzk5ZDU1NGFjZTEifQ=="/>
  </w:docVars>
  <w:rsids>
    <w:rsidRoot w:val="003E6E9B"/>
    <w:rsid w:val="000211B6"/>
    <w:rsid w:val="00042A2D"/>
    <w:rsid w:val="000433A4"/>
    <w:rsid w:val="00061EEF"/>
    <w:rsid w:val="000965B4"/>
    <w:rsid w:val="000B2254"/>
    <w:rsid w:val="000B4A96"/>
    <w:rsid w:val="000B50FB"/>
    <w:rsid w:val="000F50C6"/>
    <w:rsid w:val="000F642F"/>
    <w:rsid w:val="000F75FA"/>
    <w:rsid w:val="001065E9"/>
    <w:rsid w:val="00141188"/>
    <w:rsid w:val="00193660"/>
    <w:rsid w:val="001E6052"/>
    <w:rsid w:val="001E7897"/>
    <w:rsid w:val="002245A0"/>
    <w:rsid w:val="00250240"/>
    <w:rsid w:val="00257DEE"/>
    <w:rsid w:val="00274557"/>
    <w:rsid w:val="0029040B"/>
    <w:rsid w:val="002910CD"/>
    <w:rsid w:val="002C0FC2"/>
    <w:rsid w:val="002D52EE"/>
    <w:rsid w:val="002E1E3A"/>
    <w:rsid w:val="002F79AD"/>
    <w:rsid w:val="00316831"/>
    <w:rsid w:val="003515FD"/>
    <w:rsid w:val="0038378B"/>
    <w:rsid w:val="003E6E9B"/>
    <w:rsid w:val="00420145"/>
    <w:rsid w:val="004738BB"/>
    <w:rsid w:val="004A4A36"/>
    <w:rsid w:val="004C36DD"/>
    <w:rsid w:val="004D5876"/>
    <w:rsid w:val="0053376A"/>
    <w:rsid w:val="00537C8E"/>
    <w:rsid w:val="005A70A2"/>
    <w:rsid w:val="005C3FEC"/>
    <w:rsid w:val="00632996"/>
    <w:rsid w:val="00633470"/>
    <w:rsid w:val="0064049C"/>
    <w:rsid w:val="00657996"/>
    <w:rsid w:val="00665920"/>
    <w:rsid w:val="006666F3"/>
    <w:rsid w:val="00671B4D"/>
    <w:rsid w:val="0068582E"/>
    <w:rsid w:val="00696163"/>
    <w:rsid w:val="006B0016"/>
    <w:rsid w:val="006B18B1"/>
    <w:rsid w:val="00715CEE"/>
    <w:rsid w:val="00763F1B"/>
    <w:rsid w:val="007B4ECF"/>
    <w:rsid w:val="007C2E67"/>
    <w:rsid w:val="00811DDA"/>
    <w:rsid w:val="00821974"/>
    <w:rsid w:val="008226C1"/>
    <w:rsid w:val="00896605"/>
    <w:rsid w:val="008A5E0A"/>
    <w:rsid w:val="008D1562"/>
    <w:rsid w:val="00933283"/>
    <w:rsid w:val="009472FA"/>
    <w:rsid w:val="0095020E"/>
    <w:rsid w:val="00A40751"/>
    <w:rsid w:val="00A568C5"/>
    <w:rsid w:val="00A707F9"/>
    <w:rsid w:val="00A833D0"/>
    <w:rsid w:val="00AA7B3D"/>
    <w:rsid w:val="00AB4F09"/>
    <w:rsid w:val="00AD025B"/>
    <w:rsid w:val="00AE1A04"/>
    <w:rsid w:val="00B450CB"/>
    <w:rsid w:val="00B63DC8"/>
    <w:rsid w:val="00B64F31"/>
    <w:rsid w:val="00B92CA3"/>
    <w:rsid w:val="00BD2196"/>
    <w:rsid w:val="00C339DA"/>
    <w:rsid w:val="00C503E8"/>
    <w:rsid w:val="00C70E6A"/>
    <w:rsid w:val="00CA43C3"/>
    <w:rsid w:val="00D27FC1"/>
    <w:rsid w:val="00D50C35"/>
    <w:rsid w:val="00D77340"/>
    <w:rsid w:val="00DC359E"/>
    <w:rsid w:val="00DD3F1C"/>
    <w:rsid w:val="00E272E1"/>
    <w:rsid w:val="00E40FF2"/>
    <w:rsid w:val="00E42EEA"/>
    <w:rsid w:val="00E92B46"/>
    <w:rsid w:val="00EB1EAD"/>
    <w:rsid w:val="00EC3061"/>
    <w:rsid w:val="00EC3347"/>
    <w:rsid w:val="00F12B6C"/>
    <w:rsid w:val="00F42A97"/>
    <w:rsid w:val="00F818F8"/>
    <w:rsid w:val="00FB3F25"/>
    <w:rsid w:val="00FB474D"/>
    <w:rsid w:val="00FE55ED"/>
    <w:rsid w:val="66C46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qFormat="1"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4"/>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link w:val="15"/>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paragraph" w:styleId="4">
    <w:name w:val="heading 3"/>
    <w:basedOn w:val="1"/>
    <w:link w:val="16"/>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paragraph" w:styleId="5">
    <w:name w:val="heading 4"/>
    <w:basedOn w:val="1"/>
    <w:link w:val="17"/>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paragraph" w:styleId="6">
    <w:name w:val="heading 5"/>
    <w:basedOn w:val="1"/>
    <w:link w:val="18"/>
    <w:qFormat/>
    <w:uiPriority w:val="9"/>
    <w:pPr>
      <w:widowControl/>
      <w:spacing w:before="100" w:beforeAutospacing="1" w:after="100" w:afterAutospacing="1"/>
      <w:jc w:val="left"/>
      <w:outlineLvl w:val="4"/>
    </w:pPr>
    <w:rPr>
      <w:rFonts w:ascii="宋体" w:hAnsi="宋体" w:eastAsia="宋体" w:cs="宋体"/>
      <w:b/>
      <w:bCs/>
      <w:kern w:val="0"/>
      <w:sz w:val="20"/>
      <w:szCs w:val="20"/>
    </w:rPr>
  </w:style>
  <w:style w:type="paragraph" w:styleId="7">
    <w:name w:val="heading 6"/>
    <w:basedOn w:val="1"/>
    <w:link w:val="19"/>
    <w:qFormat/>
    <w:uiPriority w:val="9"/>
    <w:pPr>
      <w:widowControl/>
      <w:spacing w:before="100" w:beforeAutospacing="1" w:after="100" w:afterAutospacing="1"/>
      <w:jc w:val="left"/>
      <w:outlineLvl w:val="5"/>
    </w:pPr>
    <w:rPr>
      <w:rFonts w:ascii="宋体" w:hAnsi="宋体" w:eastAsia="宋体" w:cs="宋体"/>
      <w:b/>
      <w:bCs/>
      <w:kern w:val="0"/>
      <w:sz w:val="15"/>
      <w:szCs w:val="15"/>
    </w:rPr>
  </w:style>
  <w:style w:type="character" w:default="1" w:styleId="13">
    <w:name w:val="Default Paragraph Font"/>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8">
    <w:name w:val="HTML Address"/>
    <w:basedOn w:val="1"/>
    <w:link w:val="22"/>
    <w:semiHidden/>
    <w:unhideWhenUsed/>
    <w:qFormat/>
    <w:uiPriority w:val="99"/>
    <w:pPr>
      <w:widowControl/>
      <w:jc w:val="left"/>
    </w:pPr>
    <w:rPr>
      <w:rFonts w:ascii="宋体" w:hAnsi="宋体" w:eastAsia="宋体" w:cs="宋体"/>
      <w:i/>
      <w:iCs/>
      <w:kern w:val="0"/>
      <w:sz w:val="24"/>
      <w:szCs w:val="24"/>
    </w:rPr>
  </w:style>
  <w:style w:type="paragraph" w:styleId="9">
    <w:name w:val="footer"/>
    <w:basedOn w:val="1"/>
    <w:link w:val="21"/>
    <w:unhideWhenUsed/>
    <w:qFormat/>
    <w:uiPriority w:val="99"/>
    <w:pPr>
      <w:tabs>
        <w:tab w:val="center" w:pos="4153"/>
        <w:tab w:val="right" w:pos="8306"/>
      </w:tabs>
      <w:snapToGrid w:val="0"/>
      <w:jc w:val="left"/>
    </w:pPr>
    <w:rPr>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HTML Preformatted"/>
    <w:basedOn w:val="1"/>
    <w:link w:val="23"/>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character" w:customStyle="1" w:styleId="14">
    <w:name w:val="标题 1 字符"/>
    <w:basedOn w:val="13"/>
    <w:link w:val="2"/>
    <w:qFormat/>
    <w:uiPriority w:val="9"/>
    <w:rPr>
      <w:rFonts w:ascii="宋体" w:hAnsi="宋体" w:eastAsia="宋体" w:cs="宋体"/>
      <w:b/>
      <w:bCs/>
      <w:kern w:val="36"/>
      <w:sz w:val="48"/>
      <w:szCs w:val="48"/>
    </w:rPr>
  </w:style>
  <w:style w:type="character" w:customStyle="1" w:styleId="15">
    <w:name w:val="标题 2 字符"/>
    <w:basedOn w:val="13"/>
    <w:link w:val="3"/>
    <w:qFormat/>
    <w:uiPriority w:val="9"/>
    <w:rPr>
      <w:rFonts w:ascii="宋体" w:hAnsi="宋体" w:eastAsia="宋体" w:cs="宋体"/>
      <w:b/>
      <w:bCs/>
      <w:kern w:val="0"/>
      <w:sz w:val="36"/>
      <w:szCs w:val="36"/>
    </w:rPr>
  </w:style>
  <w:style w:type="character" w:customStyle="1" w:styleId="16">
    <w:name w:val="标题 3 字符"/>
    <w:basedOn w:val="13"/>
    <w:link w:val="4"/>
    <w:qFormat/>
    <w:uiPriority w:val="9"/>
    <w:rPr>
      <w:rFonts w:ascii="宋体" w:hAnsi="宋体" w:eastAsia="宋体" w:cs="宋体"/>
      <w:b/>
      <w:bCs/>
      <w:kern w:val="0"/>
      <w:sz w:val="27"/>
      <w:szCs w:val="27"/>
    </w:rPr>
  </w:style>
  <w:style w:type="character" w:customStyle="1" w:styleId="17">
    <w:name w:val="标题 4 字符"/>
    <w:basedOn w:val="13"/>
    <w:link w:val="5"/>
    <w:qFormat/>
    <w:uiPriority w:val="9"/>
    <w:rPr>
      <w:rFonts w:ascii="宋体" w:hAnsi="宋体" w:eastAsia="宋体" w:cs="宋体"/>
      <w:b/>
      <w:bCs/>
      <w:kern w:val="0"/>
      <w:sz w:val="24"/>
      <w:szCs w:val="24"/>
    </w:rPr>
  </w:style>
  <w:style w:type="character" w:customStyle="1" w:styleId="18">
    <w:name w:val="标题 5 字符"/>
    <w:basedOn w:val="13"/>
    <w:link w:val="6"/>
    <w:qFormat/>
    <w:uiPriority w:val="9"/>
    <w:rPr>
      <w:rFonts w:ascii="宋体" w:hAnsi="宋体" w:eastAsia="宋体" w:cs="宋体"/>
      <w:b/>
      <w:bCs/>
      <w:kern w:val="0"/>
      <w:sz w:val="20"/>
      <w:szCs w:val="20"/>
    </w:rPr>
  </w:style>
  <w:style w:type="character" w:customStyle="1" w:styleId="19">
    <w:name w:val="标题 6 字符"/>
    <w:basedOn w:val="13"/>
    <w:link w:val="7"/>
    <w:qFormat/>
    <w:uiPriority w:val="9"/>
    <w:rPr>
      <w:rFonts w:ascii="宋体" w:hAnsi="宋体" w:eastAsia="宋体" w:cs="宋体"/>
      <w:b/>
      <w:bCs/>
      <w:kern w:val="0"/>
      <w:sz w:val="15"/>
      <w:szCs w:val="15"/>
    </w:rPr>
  </w:style>
  <w:style w:type="character" w:customStyle="1" w:styleId="20">
    <w:name w:val="页眉 字符"/>
    <w:basedOn w:val="13"/>
    <w:link w:val="10"/>
    <w:qFormat/>
    <w:uiPriority w:val="99"/>
    <w:rPr>
      <w:sz w:val="18"/>
      <w:szCs w:val="18"/>
    </w:rPr>
  </w:style>
  <w:style w:type="character" w:customStyle="1" w:styleId="21">
    <w:name w:val="页脚 字符"/>
    <w:basedOn w:val="13"/>
    <w:link w:val="9"/>
    <w:qFormat/>
    <w:uiPriority w:val="99"/>
    <w:rPr>
      <w:sz w:val="18"/>
      <w:szCs w:val="18"/>
    </w:rPr>
  </w:style>
  <w:style w:type="character" w:customStyle="1" w:styleId="22">
    <w:name w:val="HTML 地址 字符"/>
    <w:basedOn w:val="13"/>
    <w:link w:val="8"/>
    <w:semiHidden/>
    <w:qFormat/>
    <w:uiPriority w:val="99"/>
    <w:rPr>
      <w:rFonts w:ascii="宋体" w:hAnsi="宋体" w:eastAsia="宋体" w:cs="宋体"/>
      <w:i/>
      <w:iCs/>
      <w:kern w:val="0"/>
      <w:sz w:val="24"/>
      <w:szCs w:val="24"/>
    </w:rPr>
  </w:style>
  <w:style w:type="character" w:customStyle="1" w:styleId="23">
    <w:name w:val="HTML 预设格式 字符"/>
    <w:basedOn w:val="13"/>
    <w:link w:val="11"/>
    <w:semiHidden/>
    <w:qFormat/>
    <w:uiPriority w:val="99"/>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4235</Words>
  <Characters>5940</Characters>
  <Lines>49</Lines>
  <Paragraphs>13</Paragraphs>
  <TotalTime>208</TotalTime>
  <ScaleCrop>false</ScaleCrop>
  <LinksUpToDate>false</LinksUpToDate>
  <CharactersWithSpaces>6107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2025-05-14T00:45:00Z</dcterms:created>
  <dc:creator>Administrator</dc:creator>
  <cp:lastModifiedBy>刘丽娜</cp:lastModifiedBy>
  <cp:lastPrinted>2025-08-11T02:49:00Z</cp:lastPrinted>
  <dcterms:modified xsi:type="dcterms:W3CDTF">2026-11-06T08:44:49Z</dcterms:modified>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E56A82D8428C48059FBAB648F80538F3_13</vt:lpwstr>
  </property>
</Properties>
</file>